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7EAB" w14:textId="7C73244F" w:rsidR="00E17610" w:rsidRPr="003723B3" w:rsidRDefault="0065335E" w:rsidP="00E94B26">
      <w:pPr>
        <w:rPr>
          <w:rFonts w:ascii="Arial" w:hAnsi="Arial" w:cs="Arial"/>
        </w:rPr>
      </w:pPr>
      <w:r w:rsidRPr="003723B3">
        <w:rPr>
          <w:rFonts w:ascii="Arial" w:hAnsi="Arial" w:cs="Arial"/>
          <w:b/>
        </w:rPr>
        <w:t xml:space="preserve">POLS/GWS 485: </w:t>
      </w:r>
      <w:r w:rsidR="00E17610" w:rsidRPr="003723B3">
        <w:rPr>
          <w:rFonts w:ascii="Arial" w:hAnsi="Arial" w:cs="Arial"/>
          <w:b/>
        </w:rPr>
        <w:t>GENDER AND POLITICS</w:t>
      </w:r>
    </w:p>
    <w:p w14:paraId="3DDA5E02" w14:textId="77777777" w:rsidR="00E17610" w:rsidRPr="003723B3" w:rsidRDefault="00E17610" w:rsidP="00E17610">
      <w:pPr>
        <w:rPr>
          <w:rFonts w:ascii="Arial" w:hAnsi="Arial" w:cs="Arial"/>
          <w:b/>
        </w:rPr>
      </w:pPr>
      <w:r w:rsidRPr="003723B3">
        <w:rPr>
          <w:rFonts w:ascii="Arial" w:hAnsi="Arial" w:cs="Arial"/>
          <w:b/>
        </w:rPr>
        <w:t xml:space="preserve">Prof. Norma Claire </w:t>
      </w:r>
      <w:proofErr w:type="spellStart"/>
      <w:r w:rsidRPr="003723B3">
        <w:rPr>
          <w:rFonts w:ascii="Arial" w:hAnsi="Arial" w:cs="Arial"/>
          <w:b/>
        </w:rPr>
        <w:t>Moruzzi</w:t>
      </w:r>
      <w:proofErr w:type="spellEnd"/>
    </w:p>
    <w:p w14:paraId="7D553E2D" w14:textId="7CA5550F" w:rsidR="00E17610" w:rsidRPr="003723B3" w:rsidRDefault="00E17610" w:rsidP="00E17610">
      <w:pPr>
        <w:rPr>
          <w:rFonts w:ascii="Arial" w:hAnsi="Arial" w:cs="Arial"/>
          <w:b/>
        </w:rPr>
      </w:pPr>
      <w:r w:rsidRPr="003723B3">
        <w:rPr>
          <w:rFonts w:ascii="Arial" w:hAnsi="Arial" w:cs="Arial"/>
          <w:b/>
        </w:rPr>
        <w:t>Spring 2022</w:t>
      </w:r>
    </w:p>
    <w:p w14:paraId="4A3F412E" w14:textId="78E337AF" w:rsidR="00E17610" w:rsidRPr="003723B3" w:rsidRDefault="00E17610" w:rsidP="00E17610">
      <w:pPr>
        <w:rPr>
          <w:rFonts w:ascii="Arial" w:hAnsi="Arial" w:cs="Arial"/>
          <w:b/>
        </w:rPr>
      </w:pPr>
      <w:r w:rsidRPr="003723B3">
        <w:rPr>
          <w:rFonts w:ascii="Arial" w:hAnsi="Arial" w:cs="Arial"/>
          <w:b/>
        </w:rPr>
        <w:t>Tuesdays 1:00-3:30, BSB 111</w:t>
      </w:r>
      <w:r w:rsidR="009F2685" w:rsidRPr="003723B3">
        <w:rPr>
          <w:rFonts w:ascii="Arial" w:hAnsi="Arial" w:cs="Arial"/>
          <w:b/>
        </w:rPr>
        <w:t>5</w:t>
      </w:r>
      <w:r w:rsidR="00E56153" w:rsidRPr="003723B3">
        <w:rPr>
          <w:rFonts w:ascii="Arial" w:hAnsi="Arial" w:cs="Arial"/>
          <w:b/>
        </w:rPr>
        <w:t xml:space="preserve"> (when on campus) &amp; ZOOM</w:t>
      </w:r>
    </w:p>
    <w:p w14:paraId="77B44CDC" w14:textId="77777777" w:rsidR="00E17610" w:rsidRPr="003723B3" w:rsidRDefault="00E17610" w:rsidP="00E17610">
      <w:pPr>
        <w:rPr>
          <w:rFonts w:ascii="Arial" w:hAnsi="Arial" w:cs="Arial"/>
          <w:b/>
        </w:rPr>
      </w:pPr>
    </w:p>
    <w:p w14:paraId="1B51752A" w14:textId="40BE6844" w:rsidR="00E17610" w:rsidRPr="003723B3" w:rsidRDefault="00E17610" w:rsidP="00E17610">
      <w:pPr>
        <w:rPr>
          <w:rFonts w:ascii="Arial" w:hAnsi="Arial" w:cs="Arial"/>
          <w:b/>
        </w:rPr>
      </w:pPr>
      <w:r w:rsidRPr="003723B3">
        <w:rPr>
          <w:rFonts w:ascii="Arial" w:hAnsi="Arial" w:cs="Arial"/>
          <w:b/>
        </w:rPr>
        <w:t>Office: BSB 1122A</w:t>
      </w:r>
    </w:p>
    <w:p w14:paraId="1F08855B" w14:textId="77777777" w:rsidR="00E17610" w:rsidRPr="003723B3" w:rsidRDefault="00E17610" w:rsidP="00E17610">
      <w:pPr>
        <w:rPr>
          <w:rFonts w:ascii="Arial" w:hAnsi="Arial" w:cs="Arial"/>
          <w:b/>
        </w:rPr>
      </w:pPr>
      <w:r w:rsidRPr="003723B3">
        <w:rPr>
          <w:rFonts w:ascii="Arial" w:hAnsi="Arial" w:cs="Arial"/>
          <w:b/>
        </w:rPr>
        <w:t>Email: nmoruzzi@uic.edu</w:t>
      </w:r>
    </w:p>
    <w:p w14:paraId="24F0B745" w14:textId="27DA1690" w:rsidR="00E17610" w:rsidRPr="003723B3" w:rsidRDefault="00E17610" w:rsidP="00E17610">
      <w:pPr>
        <w:rPr>
          <w:rFonts w:ascii="Arial" w:hAnsi="Arial" w:cs="Arial"/>
          <w:b/>
        </w:rPr>
      </w:pPr>
      <w:r w:rsidRPr="003723B3">
        <w:rPr>
          <w:rFonts w:ascii="Arial" w:hAnsi="Arial" w:cs="Arial"/>
          <w:b/>
        </w:rPr>
        <w:t>Office Hours: M, W 2-3, Tuesday 3:30-4:00, and by appointment</w:t>
      </w:r>
    </w:p>
    <w:p w14:paraId="48F41D1B" w14:textId="3A0EFA64" w:rsidR="00E17610" w:rsidRPr="003723B3" w:rsidRDefault="00E17610" w:rsidP="0052003D">
      <w:pPr>
        <w:rPr>
          <w:rFonts w:ascii="Arial" w:hAnsi="Arial" w:cs="Arial"/>
          <w:bCs/>
        </w:rPr>
      </w:pPr>
    </w:p>
    <w:p w14:paraId="6BA89090" w14:textId="77777777" w:rsidR="00866ABC" w:rsidRPr="003723B3" w:rsidRDefault="00866ABC" w:rsidP="0052003D">
      <w:pPr>
        <w:rPr>
          <w:rFonts w:ascii="Arial" w:hAnsi="Arial" w:cs="Arial"/>
          <w:bCs/>
        </w:rPr>
      </w:pPr>
    </w:p>
    <w:p w14:paraId="16EA6183" w14:textId="717C4D33" w:rsidR="00E17610" w:rsidRPr="003723B3" w:rsidRDefault="00E17610" w:rsidP="0052003D">
      <w:pPr>
        <w:rPr>
          <w:rFonts w:ascii="Arial" w:hAnsi="Arial" w:cs="Arial"/>
          <w:bCs/>
        </w:rPr>
      </w:pPr>
      <w:r w:rsidRPr="003723B3">
        <w:rPr>
          <w:rFonts w:ascii="Arial" w:hAnsi="Arial" w:cs="Arial"/>
          <w:b/>
          <w:u w:val="single"/>
        </w:rPr>
        <w:t>Course Description</w:t>
      </w:r>
    </w:p>
    <w:p w14:paraId="1B2C4456" w14:textId="592086B4" w:rsidR="00E17610" w:rsidRPr="003723B3" w:rsidRDefault="00E17610" w:rsidP="00E17610">
      <w:pPr>
        <w:rPr>
          <w:rFonts w:ascii="Arial" w:hAnsi="Arial" w:cs="Arial"/>
        </w:rPr>
      </w:pPr>
      <w:r w:rsidRPr="003723B3">
        <w:rPr>
          <w:rFonts w:ascii="Arial" w:hAnsi="Arial" w:cs="Arial"/>
        </w:rPr>
        <w:tab/>
        <w:t xml:space="preserve">How do we engage the interdisciplinary, historically and geographically determined </w:t>
      </w:r>
      <w:r w:rsidR="001712D2" w:rsidRPr="003723B3">
        <w:rPr>
          <w:rFonts w:ascii="Arial" w:hAnsi="Arial" w:cs="Arial"/>
        </w:rPr>
        <w:t xml:space="preserve">subject </w:t>
      </w:r>
      <w:r w:rsidRPr="003723B3">
        <w:rPr>
          <w:rFonts w:ascii="Arial" w:hAnsi="Arial" w:cs="Arial"/>
        </w:rPr>
        <w:t xml:space="preserve">field of </w:t>
      </w:r>
      <w:r w:rsidR="00A40039" w:rsidRPr="003723B3">
        <w:rPr>
          <w:rFonts w:ascii="Arial" w:hAnsi="Arial" w:cs="Arial"/>
        </w:rPr>
        <w:t>Gender and Politics</w:t>
      </w:r>
      <w:r w:rsidRPr="003723B3">
        <w:rPr>
          <w:rFonts w:ascii="Arial" w:hAnsi="Arial" w:cs="Arial"/>
        </w:rPr>
        <w:t xml:space="preserve"> in the course of a </w:t>
      </w:r>
      <w:proofErr w:type="gramStart"/>
      <w:r w:rsidRPr="003723B3">
        <w:rPr>
          <w:rFonts w:ascii="Arial" w:hAnsi="Arial" w:cs="Arial"/>
        </w:rPr>
        <w:t>fifteen week</w:t>
      </w:r>
      <w:proofErr w:type="gramEnd"/>
      <w:r w:rsidRPr="003723B3">
        <w:rPr>
          <w:rFonts w:ascii="Arial" w:hAnsi="Arial" w:cs="Arial"/>
        </w:rPr>
        <w:t xml:space="preserve"> semester? Any approach will necessarily be partial and exclusionary, whether it prioritizes chronology (either of “classic” or “contemporary” </w:t>
      </w:r>
      <w:r w:rsidR="00495CA0" w:rsidRPr="003723B3">
        <w:rPr>
          <w:rFonts w:ascii="Arial" w:hAnsi="Arial" w:cs="Arial"/>
        </w:rPr>
        <w:t xml:space="preserve">issues and </w:t>
      </w:r>
      <w:r w:rsidRPr="003723B3">
        <w:rPr>
          <w:rFonts w:ascii="Arial" w:hAnsi="Arial" w:cs="Arial"/>
        </w:rPr>
        <w:t xml:space="preserve">arguments) or a thematic organization (sexualities? inequalities? exclusions?). </w:t>
      </w:r>
    </w:p>
    <w:p w14:paraId="0C4654C3" w14:textId="10BAB1DF" w:rsidR="00E17610" w:rsidRPr="003723B3" w:rsidRDefault="00E17610" w:rsidP="00E17610">
      <w:pPr>
        <w:rPr>
          <w:rFonts w:ascii="Arial" w:hAnsi="Arial" w:cs="Arial"/>
        </w:rPr>
      </w:pPr>
      <w:r w:rsidRPr="003723B3">
        <w:rPr>
          <w:rFonts w:ascii="Arial" w:hAnsi="Arial" w:cs="Arial"/>
        </w:rPr>
        <w:tab/>
      </w:r>
      <w:r w:rsidR="00495CA0" w:rsidRPr="003723B3">
        <w:rPr>
          <w:rFonts w:ascii="Arial" w:hAnsi="Arial" w:cs="Arial"/>
        </w:rPr>
        <w:t>For this semester, w</w:t>
      </w:r>
      <w:r w:rsidRPr="003723B3">
        <w:rPr>
          <w:rFonts w:ascii="Arial" w:hAnsi="Arial" w:cs="Arial"/>
        </w:rPr>
        <w:t>e will approach th</w:t>
      </w:r>
      <w:r w:rsidR="00495CA0" w:rsidRPr="003723B3">
        <w:rPr>
          <w:rFonts w:ascii="Arial" w:hAnsi="Arial" w:cs="Arial"/>
        </w:rPr>
        <w:t xml:space="preserve">is </w:t>
      </w:r>
      <w:r w:rsidR="00A40039" w:rsidRPr="003723B3">
        <w:rPr>
          <w:rFonts w:ascii="Arial" w:hAnsi="Arial" w:cs="Arial"/>
        </w:rPr>
        <w:t xml:space="preserve">broad </w:t>
      </w:r>
      <w:r w:rsidR="00495CA0" w:rsidRPr="003723B3">
        <w:rPr>
          <w:rFonts w:ascii="Arial" w:hAnsi="Arial" w:cs="Arial"/>
        </w:rPr>
        <w:t xml:space="preserve">field of inquiry </w:t>
      </w:r>
      <w:r w:rsidRPr="003723B3">
        <w:rPr>
          <w:rFonts w:ascii="Arial" w:hAnsi="Arial" w:cs="Arial"/>
        </w:rPr>
        <w:t xml:space="preserve">through </w:t>
      </w:r>
      <w:r w:rsidR="00495CA0" w:rsidRPr="003723B3">
        <w:rPr>
          <w:rFonts w:ascii="Arial" w:hAnsi="Arial" w:cs="Arial"/>
        </w:rPr>
        <w:t xml:space="preserve">considerations </w:t>
      </w:r>
      <w:r w:rsidR="00A40039" w:rsidRPr="003723B3">
        <w:rPr>
          <w:rFonts w:ascii="Arial" w:hAnsi="Arial" w:cs="Arial"/>
        </w:rPr>
        <w:t>of alternate methodological approaches</w:t>
      </w:r>
      <w:r w:rsidR="00495CA0" w:rsidRPr="003723B3">
        <w:rPr>
          <w:rFonts w:ascii="Arial" w:hAnsi="Arial" w:cs="Arial"/>
        </w:rPr>
        <w:t>. Rather than focusing directly on a limited number of gender issues</w:t>
      </w:r>
      <w:r w:rsidR="00A40039" w:rsidRPr="003723B3">
        <w:rPr>
          <w:rFonts w:ascii="Arial" w:hAnsi="Arial" w:cs="Arial"/>
        </w:rPr>
        <w:t xml:space="preserve">, </w:t>
      </w:r>
      <w:r w:rsidR="00495CA0" w:rsidRPr="003723B3">
        <w:rPr>
          <w:rFonts w:ascii="Arial" w:hAnsi="Arial" w:cs="Arial"/>
        </w:rPr>
        <w:t>we will try to reconsider how to focus</w:t>
      </w:r>
      <w:r w:rsidR="008E546C" w:rsidRPr="003723B3">
        <w:rPr>
          <w:rFonts w:ascii="Arial" w:hAnsi="Arial" w:cs="Arial"/>
        </w:rPr>
        <w:t xml:space="preserve">. This means exploring the </w:t>
      </w:r>
      <w:r w:rsidR="00F6059E" w:rsidRPr="003723B3">
        <w:rPr>
          <w:rFonts w:ascii="Arial" w:hAnsi="Arial" w:cs="Arial"/>
        </w:rPr>
        <w:t>reality of the blank spots in our vision</w:t>
      </w:r>
      <w:r w:rsidR="00495CA0" w:rsidRPr="003723B3">
        <w:rPr>
          <w:rFonts w:ascii="Arial" w:hAnsi="Arial" w:cs="Arial"/>
        </w:rPr>
        <w:t xml:space="preserve">: </w:t>
      </w:r>
      <w:r w:rsidR="00F6059E" w:rsidRPr="003723B3">
        <w:rPr>
          <w:rFonts w:ascii="Arial" w:hAnsi="Arial" w:cs="Arial"/>
        </w:rPr>
        <w:t>can we begin to make room for the issues, details, and perspectives that might be right in front of us, but that we are used to not seeing?</w:t>
      </w:r>
      <w:r w:rsidR="008E546C" w:rsidRPr="003723B3">
        <w:rPr>
          <w:rFonts w:ascii="Arial" w:hAnsi="Arial" w:cs="Arial"/>
        </w:rPr>
        <w:t xml:space="preserve"> </w:t>
      </w:r>
      <w:r w:rsidR="00866ABC" w:rsidRPr="003723B3">
        <w:rPr>
          <w:rFonts w:ascii="Arial" w:hAnsi="Arial" w:cs="Arial"/>
        </w:rPr>
        <w:t>We will read for content and technique</w:t>
      </w:r>
      <w:r w:rsidR="00454252" w:rsidRPr="003723B3">
        <w:rPr>
          <w:rFonts w:ascii="Arial" w:hAnsi="Arial" w:cs="Arial"/>
        </w:rPr>
        <w:t>.</w:t>
      </w:r>
      <w:r w:rsidR="00866ABC" w:rsidRPr="003723B3">
        <w:rPr>
          <w:rFonts w:ascii="Arial" w:hAnsi="Arial" w:cs="Arial"/>
        </w:rPr>
        <w:t xml:space="preserve"> </w:t>
      </w:r>
      <w:r w:rsidR="00454252" w:rsidRPr="003723B3">
        <w:rPr>
          <w:rFonts w:ascii="Arial" w:hAnsi="Arial" w:cs="Arial"/>
        </w:rPr>
        <w:t xml:space="preserve">Many weeks’ readings will juxtapose (present together) two radically different ways of writing about difficult subjects, usually one that is more “narrative” and one that is more “analytical.” How do authors choose to convey their ideas about gender, power, identity, and their overlapping intersections? What gets conveyed, and what gets lost, in these various approaches to discussing the issues that are involved with studying diverse aspects of Gender and Politics?  </w:t>
      </w:r>
    </w:p>
    <w:p w14:paraId="012E7531" w14:textId="77777777" w:rsidR="00E17610" w:rsidRPr="003723B3" w:rsidRDefault="00E17610" w:rsidP="00E17610">
      <w:pPr>
        <w:rPr>
          <w:rFonts w:ascii="Arial" w:hAnsi="Arial" w:cs="Arial"/>
        </w:rPr>
      </w:pPr>
    </w:p>
    <w:p w14:paraId="6E527CB0" w14:textId="77777777" w:rsidR="00E17610" w:rsidRPr="003723B3" w:rsidRDefault="00E17610" w:rsidP="00E17610">
      <w:pPr>
        <w:rPr>
          <w:rFonts w:ascii="Arial" w:hAnsi="Arial" w:cs="Arial"/>
        </w:rPr>
      </w:pPr>
    </w:p>
    <w:p w14:paraId="6D866C5D" w14:textId="77777777" w:rsidR="00E17610" w:rsidRPr="003723B3" w:rsidRDefault="00E17610" w:rsidP="00E17610">
      <w:pPr>
        <w:rPr>
          <w:rFonts w:ascii="Arial" w:hAnsi="Arial" w:cs="Arial"/>
        </w:rPr>
      </w:pPr>
      <w:r w:rsidRPr="003723B3">
        <w:rPr>
          <w:rFonts w:ascii="Arial" w:hAnsi="Arial" w:cs="Arial"/>
          <w:b/>
          <w:u w:val="single"/>
        </w:rPr>
        <w:t>Requirements</w:t>
      </w:r>
    </w:p>
    <w:p w14:paraId="35EA6885" w14:textId="7CB8874F" w:rsidR="003763AE" w:rsidRPr="003723B3" w:rsidRDefault="00E17610" w:rsidP="00E17610">
      <w:pPr>
        <w:rPr>
          <w:rFonts w:ascii="Arial" w:hAnsi="Arial" w:cs="Arial"/>
        </w:rPr>
      </w:pPr>
      <w:r w:rsidRPr="003723B3">
        <w:rPr>
          <w:rFonts w:ascii="Arial" w:hAnsi="Arial" w:cs="Arial"/>
        </w:rPr>
        <w:t xml:space="preserve">This course is a seminar with an emphasis on collaborative work and discussion. </w:t>
      </w:r>
      <w:r w:rsidR="00F6059E" w:rsidRPr="003723B3">
        <w:rPr>
          <w:rFonts w:ascii="Arial" w:hAnsi="Arial" w:cs="Arial"/>
        </w:rPr>
        <w:t xml:space="preserve">Our semester will be as much about the process of learning as about the substance of what is learned. </w:t>
      </w:r>
      <w:r w:rsidR="00C73F2C" w:rsidRPr="003723B3">
        <w:rPr>
          <w:rFonts w:ascii="Arial" w:hAnsi="Arial" w:cs="Arial"/>
        </w:rPr>
        <w:t>Your experience of the</w:t>
      </w:r>
      <w:r w:rsidRPr="003723B3">
        <w:rPr>
          <w:rFonts w:ascii="Arial" w:hAnsi="Arial" w:cs="Arial"/>
        </w:rPr>
        <w:t xml:space="preserve"> course will only be successful if you read carefully on your </w:t>
      </w:r>
      <w:proofErr w:type="gramStart"/>
      <w:r w:rsidRPr="003723B3">
        <w:rPr>
          <w:rFonts w:ascii="Arial" w:hAnsi="Arial" w:cs="Arial"/>
        </w:rPr>
        <w:t>own, and</w:t>
      </w:r>
      <w:proofErr w:type="gramEnd"/>
      <w:r w:rsidRPr="003723B3">
        <w:rPr>
          <w:rFonts w:ascii="Arial" w:hAnsi="Arial" w:cs="Arial"/>
        </w:rPr>
        <w:t xml:space="preserve"> engage generously with collective </w:t>
      </w:r>
      <w:r w:rsidR="004C0E0C" w:rsidRPr="003723B3">
        <w:rPr>
          <w:rFonts w:ascii="Arial" w:hAnsi="Arial" w:cs="Arial"/>
        </w:rPr>
        <w:t xml:space="preserve">work and </w:t>
      </w:r>
      <w:r w:rsidRPr="003723B3">
        <w:rPr>
          <w:rFonts w:ascii="Arial" w:hAnsi="Arial" w:cs="Arial"/>
        </w:rPr>
        <w:t>discussion.</w:t>
      </w:r>
    </w:p>
    <w:p w14:paraId="419FF2F8" w14:textId="77777777" w:rsidR="00E17610" w:rsidRPr="003723B3" w:rsidRDefault="00E17610" w:rsidP="00E17610">
      <w:pPr>
        <w:rPr>
          <w:rFonts w:ascii="Arial" w:hAnsi="Arial" w:cs="Arial"/>
        </w:rPr>
      </w:pPr>
    </w:p>
    <w:p w14:paraId="3038FBF2" w14:textId="723387A3" w:rsidR="00E17610" w:rsidRPr="003723B3" w:rsidRDefault="00E17610" w:rsidP="00E17610">
      <w:pPr>
        <w:rPr>
          <w:rFonts w:ascii="Arial" w:hAnsi="Arial" w:cs="Arial"/>
        </w:rPr>
      </w:pPr>
      <w:r w:rsidRPr="003723B3">
        <w:rPr>
          <w:rFonts w:ascii="Arial" w:hAnsi="Arial" w:cs="Arial"/>
          <w:u w:val="single"/>
        </w:rPr>
        <w:t xml:space="preserve">Class </w:t>
      </w:r>
      <w:r w:rsidR="004B69F8" w:rsidRPr="003723B3">
        <w:rPr>
          <w:rFonts w:ascii="Arial" w:hAnsi="Arial" w:cs="Arial"/>
          <w:u w:val="single"/>
        </w:rPr>
        <w:t>P</w:t>
      </w:r>
      <w:r w:rsidRPr="003723B3">
        <w:rPr>
          <w:rFonts w:ascii="Arial" w:hAnsi="Arial" w:cs="Arial"/>
          <w:u w:val="single"/>
        </w:rPr>
        <w:t xml:space="preserve">articipation </w:t>
      </w:r>
      <w:r w:rsidR="001E57E4" w:rsidRPr="003723B3">
        <w:rPr>
          <w:rFonts w:ascii="Arial" w:hAnsi="Arial" w:cs="Arial"/>
          <w:u w:val="single"/>
        </w:rPr>
        <w:t>1</w:t>
      </w:r>
      <w:r w:rsidRPr="003723B3">
        <w:rPr>
          <w:rFonts w:ascii="Arial" w:hAnsi="Arial" w:cs="Arial"/>
          <w:u w:val="single"/>
        </w:rPr>
        <w:t>0%</w:t>
      </w:r>
    </w:p>
    <w:p w14:paraId="15264351" w14:textId="4E2BEF77" w:rsidR="00E17610" w:rsidRPr="003723B3" w:rsidRDefault="00E17610" w:rsidP="00E17610">
      <w:pPr>
        <w:rPr>
          <w:rFonts w:ascii="Arial" w:hAnsi="Arial" w:cs="Arial"/>
        </w:rPr>
      </w:pPr>
      <w:r w:rsidRPr="003723B3">
        <w:rPr>
          <w:rFonts w:ascii="Arial" w:hAnsi="Arial" w:cs="Arial"/>
        </w:rPr>
        <w:t xml:space="preserve">All responsible contributions to class discussion are welcome: please be respectful of yourself, the arguments, and everyone else in the course. </w:t>
      </w:r>
    </w:p>
    <w:p w14:paraId="068E7530" w14:textId="22325475" w:rsidR="003763AE" w:rsidRPr="003723B3" w:rsidRDefault="003763AE" w:rsidP="00E17610">
      <w:pPr>
        <w:rPr>
          <w:rFonts w:ascii="Arial" w:hAnsi="Arial" w:cs="Arial"/>
        </w:rPr>
      </w:pPr>
    </w:p>
    <w:p w14:paraId="7FDED1CF" w14:textId="1F8E2F90" w:rsidR="003763AE" w:rsidRPr="003723B3" w:rsidRDefault="003763AE" w:rsidP="00E17610">
      <w:pPr>
        <w:rPr>
          <w:rFonts w:ascii="Arial" w:hAnsi="Arial" w:cs="Arial"/>
        </w:rPr>
      </w:pPr>
      <w:r w:rsidRPr="003723B3">
        <w:rPr>
          <w:rFonts w:ascii="Arial" w:hAnsi="Arial" w:cs="Arial"/>
          <w:u w:val="single"/>
        </w:rPr>
        <w:t>Extra Credit Opportunities</w:t>
      </w:r>
    </w:p>
    <w:p w14:paraId="2CC37BC2" w14:textId="004EE1AC" w:rsidR="003763AE" w:rsidRPr="003723B3" w:rsidRDefault="003763AE" w:rsidP="00E17610">
      <w:pPr>
        <w:rPr>
          <w:rFonts w:ascii="Arial" w:hAnsi="Arial" w:cs="Arial"/>
        </w:rPr>
      </w:pPr>
      <w:r w:rsidRPr="003723B3">
        <w:rPr>
          <w:rFonts w:ascii="Arial" w:hAnsi="Arial" w:cs="Arial"/>
        </w:rPr>
        <w:t xml:space="preserve">Throughout the semester, relevant events, lectures, films, exhibitions, </w:t>
      </w:r>
      <w:proofErr w:type="spellStart"/>
      <w:r w:rsidRPr="003723B3">
        <w:rPr>
          <w:rFonts w:ascii="Arial" w:hAnsi="Arial" w:cs="Arial"/>
        </w:rPr>
        <w:t>etc</w:t>
      </w:r>
      <w:proofErr w:type="spellEnd"/>
      <w:r w:rsidRPr="003723B3">
        <w:rPr>
          <w:rFonts w:ascii="Arial" w:hAnsi="Arial" w:cs="Arial"/>
        </w:rPr>
        <w:t xml:space="preserve"> will be publicized. These can be on or off campus, in person or online. Attend an event</w:t>
      </w:r>
      <w:r w:rsidR="001534B8" w:rsidRPr="003723B3">
        <w:rPr>
          <w:rFonts w:ascii="Arial" w:hAnsi="Arial" w:cs="Arial"/>
        </w:rPr>
        <w:t>,</w:t>
      </w:r>
      <w:r w:rsidRPr="003723B3">
        <w:rPr>
          <w:rFonts w:ascii="Arial" w:hAnsi="Arial" w:cs="Arial"/>
        </w:rPr>
        <w:t xml:space="preserve"> submit a </w:t>
      </w:r>
      <w:proofErr w:type="gramStart"/>
      <w:r w:rsidRPr="003723B3">
        <w:rPr>
          <w:rFonts w:ascii="Arial" w:hAnsi="Arial" w:cs="Arial"/>
        </w:rPr>
        <w:t>1-2 page</w:t>
      </w:r>
      <w:proofErr w:type="gramEnd"/>
      <w:r w:rsidRPr="003723B3">
        <w:rPr>
          <w:rFonts w:ascii="Arial" w:hAnsi="Arial" w:cs="Arial"/>
        </w:rPr>
        <w:t xml:space="preserve"> memo (What/When/Where was it? What did you learn?) and receive Extra Credit. Know of an event? Share the information with the class</w:t>
      </w:r>
      <w:r w:rsidR="001534B8" w:rsidRPr="003723B3">
        <w:rPr>
          <w:rFonts w:ascii="Arial" w:hAnsi="Arial" w:cs="Arial"/>
        </w:rPr>
        <w:t>.</w:t>
      </w:r>
      <w:r w:rsidRPr="003723B3">
        <w:rPr>
          <w:rFonts w:ascii="Arial" w:hAnsi="Arial" w:cs="Arial"/>
        </w:rPr>
        <w:t xml:space="preserve"> Organizing an event? Share that information and receive Extra Credit.</w:t>
      </w:r>
    </w:p>
    <w:p w14:paraId="74B51554" w14:textId="77777777" w:rsidR="00866ABC" w:rsidRPr="003723B3" w:rsidRDefault="00866ABC" w:rsidP="00E17610">
      <w:pPr>
        <w:rPr>
          <w:rFonts w:ascii="Arial" w:hAnsi="Arial" w:cs="Arial"/>
        </w:rPr>
      </w:pPr>
    </w:p>
    <w:p w14:paraId="164B00DF" w14:textId="47B95D64" w:rsidR="00866ABC" w:rsidRPr="003723B3" w:rsidRDefault="00866ABC" w:rsidP="00E17610">
      <w:pPr>
        <w:rPr>
          <w:rFonts w:ascii="Arial" w:hAnsi="Arial" w:cs="Arial"/>
          <w:b/>
          <w:bCs/>
        </w:rPr>
      </w:pPr>
      <w:r w:rsidRPr="003723B3">
        <w:rPr>
          <w:rFonts w:ascii="Arial" w:hAnsi="Arial" w:cs="Arial"/>
          <w:b/>
          <w:bCs/>
        </w:rPr>
        <w:t>Weeks BEFORE Spring Break</w:t>
      </w:r>
    </w:p>
    <w:p w14:paraId="24FBFF68" w14:textId="0E0FC16E" w:rsidR="003F3097" w:rsidRPr="003723B3" w:rsidRDefault="003F3097" w:rsidP="00E17610">
      <w:pPr>
        <w:rPr>
          <w:rFonts w:ascii="Arial" w:hAnsi="Arial" w:cs="Arial"/>
        </w:rPr>
      </w:pPr>
      <w:r w:rsidRPr="003723B3">
        <w:rPr>
          <w:rFonts w:ascii="Arial" w:hAnsi="Arial" w:cs="Arial"/>
          <w:u w:val="single"/>
        </w:rPr>
        <w:t>Critical Response Memos 20%</w:t>
      </w:r>
    </w:p>
    <w:p w14:paraId="05E7A663" w14:textId="283E9227" w:rsidR="00C73F2C" w:rsidRPr="003723B3" w:rsidRDefault="003F3097" w:rsidP="00C73F2C">
      <w:pPr>
        <w:rPr>
          <w:rFonts w:ascii="Arial" w:hAnsi="Arial" w:cs="Arial"/>
          <w:b/>
          <w:bCs/>
        </w:rPr>
      </w:pPr>
      <w:r w:rsidRPr="003723B3">
        <w:rPr>
          <w:rFonts w:ascii="Arial" w:hAnsi="Arial" w:cs="Arial"/>
        </w:rPr>
        <w:t>Weekly short memos on the reading (</w:t>
      </w:r>
      <w:r w:rsidR="005279F4" w:rsidRPr="003723B3">
        <w:rPr>
          <w:rFonts w:ascii="Arial" w:hAnsi="Arial" w:cs="Arial"/>
        </w:rPr>
        <w:t xml:space="preserve">undergrads </w:t>
      </w:r>
      <w:r w:rsidRPr="003723B3">
        <w:rPr>
          <w:rFonts w:ascii="Arial" w:hAnsi="Arial" w:cs="Arial"/>
        </w:rPr>
        <w:t>2-3 pages</w:t>
      </w:r>
      <w:r w:rsidR="005279F4" w:rsidRPr="003723B3">
        <w:rPr>
          <w:rFonts w:ascii="Arial" w:hAnsi="Arial" w:cs="Arial"/>
        </w:rPr>
        <w:t>, grads 3-4 pages</w:t>
      </w:r>
      <w:r w:rsidR="004B69F8" w:rsidRPr="003723B3">
        <w:rPr>
          <w:rFonts w:ascii="Arial" w:hAnsi="Arial" w:cs="Arial"/>
        </w:rPr>
        <w:t>)</w:t>
      </w:r>
      <w:r w:rsidR="00C73F2C" w:rsidRPr="003723B3">
        <w:rPr>
          <w:rFonts w:ascii="Arial" w:hAnsi="Arial" w:cs="Arial"/>
        </w:rPr>
        <w:t>, due by 10am Tuesday (and preferably the night before)</w:t>
      </w:r>
      <w:r w:rsidRPr="003723B3">
        <w:rPr>
          <w:rFonts w:ascii="Arial" w:hAnsi="Arial" w:cs="Arial"/>
        </w:rPr>
        <w:t xml:space="preserve">. </w:t>
      </w:r>
      <w:r w:rsidR="00882CB4" w:rsidRPr="003723B3">
        <w:rPr>
          <w:rFonts w:ascii="Arial" w:hAnsi="Arial" w:cs="Arial"/>
          <w:b/>
          <w:bCs/>
        </w:rPr>
        <w:t xml:space="preserve">Memos should be emailed to me in WORD. Do not send me a </w:t>
      </w:r>
      <w:proofErr w:type="spellStart"/>
      <w:r w:rsidR="00882CB4" w:rsidRPr="003723B3">
        <w:rPr>
          <w:rFonts w:ascii="Arial" w:hAnsi="Arial" w:cs="Arial"/>
          <w:b/>
          <w:bCs/>
        </w:rPr>
        <w:t>GoogleDoc</w:t>
      </w:r>
      <w:proofErr w:type="spellEnd"/>
      <w:r w:rsidR="00882CB4" w:rsidRPr="003723B3">
        <w:rPr>
          <w:rFonts w:ascii="Arial" w:hAnsi="Arial" w:cs="Arial"/>
          <w:b/>
          <w:bCs/>
        </w:rPr>
        <w:t xml:space="preserve"> or a PDF!</w:t>
      </w:r>
    </w:p>
    <w:p w14:paraId="35FA6F5B" w14:textId="49E4DBE7" w:rsidR="00C73F2C" w:rsidRPr="003723B3" w:rsidRDefault="004B69F8" w:rsidP="00E17610">
      <w:pPr>
        <w:rPr>
          <w:rFonts w:ascii="Arial" w:hAnsi="Arial" w:cs="Arial"/>
        </w:rPr>
      </w:pPr>
      <w:r w:rsidRPr="003723B3">
        <w:rPr>
          <w:rFonts w:ascii="Arial" w:hAnsi="Arial" w:cs="Arial"/>
        </w:rPr>
        <w:t>Critical response memos</w:t>
      </w:r>
      <w:r w:rsidR="00C73F2C" w:rsidRPr="003723B3">
        <w:rPr>
          <w:rFonts w:ascii="Arial" w:hAnsi="Arial" w:cs="Arial"/>
        </w:rPr>
        <w:t xml:space="preserve"> are short written write-ups of your thinking about the reading, intended to help you focus your thoughts and enunciate them to yourself and your reader. </w:t>
      </w:r>
    </w:p>
    <w:p w14:paraId="094285D3" w14:textId="184F2687" w:rsidR="003F3097" w:rsidRPr="003723B3" w:rsidRDefault="003F3097" w:rsidP="00E17610">
      <w:pPr>
        <w:rPr>
          <w:rFonts w:ascii="Arial" w:hAnsi="Arial" w:cs="Arial"/>
        </w:rPr>
      </w:pPr>
      <w:r w:rsidRPr="003723B3">
        <w:rPr>
          <w:rFonts w:ascii="Arial" w:hAnsi="Arial" w:cs="Arial"/>
        </w:rPr>
        <w:t>Critical response memos are NOT a summary of everything in the reading! They are your personal individual response to the argument</w:t>
      </w:r>
      <w:r w:rsidR="00C73F2C" w:rsidRPr="003723B3">
        <w:rPr>
          <w:rFonts w:ascii="Arial" w:hAnsi="Arial" w:cs="Arial"/>
        </w:rPr>
        <w:t xml:space="preserve"> (first person writing is allowed!)</w:t>
      </w:r>
      <w:r w:rsidRPr="003723B3">
        <w:rPr>
          <w:rFonts w:ascii="Arial" w:hAnsi="Arial" w:cs="Arial"/>
        </w:rPr>
        <w:t xml:space="preserve">. What do you think is/are the main point(s)? Did something </w:t>
      </w:r>
      <w:proofErr w:type="gramStart"/>
      <w:r w:rsidRPr="003723B3">
        <w:rPr>
          <w:rFonts w:ascii="Arial" w:hAnsi="Arial" w:cs="Arial"/>
        </w:rPr>
        <w:t>particular strike</w:t>
      </w:r>
      <w:proofErr w:type="gramEnd"/>
      <w:r w:rsidRPr="003723B3">
        <w:rPr>
          <w:rFonts w:ascii="Arial" w:hAnsi="Arial" w:cs="Arial"/>
        </w:rPr>
        <w:t xml:space="preserve"> you about the writing/thinking? What is your response to this reading? </w:t>
      </w:r>
      <w:r w:rsidR="00C73F2C" w:rsidRPr="003723B3">
        <w:rPr>
          <w:rFonts w:ascii="Arial" w:hAnsi="Arial" w:cs="Arial"/>
        </w:rPr>
        <w:t>Especially for the first few weeks of reading, prompt questions will be posted to help you get started in responding to the week’s assigned reading.</w:t>
      </w:r>
    </w:p>
    <w:p w14:paraId="22DA2257" w14:textId="77777777" w:rsidR="00A40039" w:rsidRPr="003723B3" w:rsidRDefault="00A40039" w:rsidP="00E17610">
      <w:pPr>
        <w:rPr>
          <w:rFonts w:ascii="Arial" w:hAnsi="Arial" w:cs="Arial"/>
        </w:rPr>
      </w:pPr>
    </w:p>
    <w:p w14:paraId="77F12A14" w14:textId="10FD3142" w:rsidR="00E17610" w:rsidRPr="003723B3" w:rsidRDefault="00E17610" w:rsidP="00E17610">
      <w:pPr>
        <w:rPr>
          <w:rFonts w:ascii="Arial" w:hAnsi="Arial" w:cs="Arial"/>
        </w:rPr>
      </w:pPr>
      <w:r w:rsidRPr="003723B3">
        <w:rPr>
          <w:rFonts w:ascii="Arial" w:hAnsi="Arial" w:cs="Arial"/>
          <w:u w:val="single"/>
        </w:rPr>
        <w:t xml:space="preserve">Group Presentations </w:t>
      </w:r>
      <w:r w:rsidR="00D8227B" w:rsidRPr="003723B3">
        <w:rPr>
          <w:rFonts w:ascii="Arial" w:hAnsi="Arial" w:cs="Arial"/>
          <w:u w:val="single"/>
        </w:rPr>
        <w:t>1</w:t>
      </w:r>
      <w:r w:rsidRPr="003723B3">
        <w:rPr>
          <w:rFonts w:ascii="Arial" w:hAnsi="Arial" w:cs="Arial"/>
          <w:u w:val="single"/>
        </w:rPr>
        <w:t>0%</w:t>
      </w:r>
    </w:p>
    <w:p w14:paraId="79E82F2F" w14:textId="38E3918C" w:rsidR="00E17610" w:rsidRPr="003723B3" w:rsidRDefault="00E17610" w:rsidP="00E17610">
      <w:pPr>
        <w:rPr>
          <w:rFonts w:ascii="Arial" w:hAnsi="Arial" w:cs="Arial"/>
        </w:rPr>
      </w:pPr>
      <w:r w:rsidRPr="003723B3">
        <w:rPr>
          <w:rFonts w:ascii="Arial" w:hAnsi="Arial" w:cs="Arial"/>
        </w:rPr>
        <w:t xml:space="preserve">Each week’s </w:t>
      </w:r>
      <w:r w:rsidR="00281CD9" w:rsidRPr="003723B3">
        <w:rPr>
          <w:rFonts w:ascii="Arial" w:hAnsi="Arial" w:cs="Arial"/>
        </w:rPr>
        <w:t xml:space="preserve">already assigned </w:t>
      </w:r>
      <w:r w:rsidRPr="003723B3">
        <w:rPr>
          <w:rFonts w:ascii="Arial" w:hAnsi="Arial" w:cs="Arial"/>
        </w:rPr>
        <w:t xml:space="preserve">readings will be introduced by a short group presentation (size of groups depending on final enrollment). Everyone will have the chance to do several presentations. On the day of the presentation, each member of the group must participate in the oral presentation and submit </w:t>
      </w:r>
      <w:r w:rsidR="00882CB4" w:rsidRPr="003723B3">
        <w:rPr>
          <w:rFonts w:ascii="Arial" w:hAnsi="Arial" w:cs="Arial"/>
        </w:rPr>
        <w:t xml:space="preserve">their </w:t>
      </w:r>
      <w:r w:rsidRPr="003723B3">
        <w:rPr>
          <w:rFonts w:ascii="Arial" w:hAnsi="Arial" w:cs="Arial"/>
        </w:rPr>
        <w:t xml:space="preserve">critical response memo </w:t>
      </w:r>
      <w:r w:rsidR="00882CB4" w:rsidRPr="003723B3">
        <w:rPr>
          <w:rFonts w:ascii="Arial" w:hAnsi="Arial" w:cs="Arial"/>
        </w:rPr>
        <w:t>(as usual)</w:t>
      </w:r>
      <w:r w:rsidRPr="003723B3">
        <w:rPr>
          <w:rFonts w:ascii="Arial" w:hAnsi="Arial" w:cs="Arial"/>
        </w:rPr>
        <w:t>.</w:t>
      </w:r>
    </w:p>
    <w:p w14:paraId="5B6709E5" w14:textId="589E7000" w:rsidR="00E17610" w:rsidRPr="003723B3" w:rsidRDefault="00E17610" w:rsidP="00E17610">
      <w:pPr>
        <w:rPr>
          <w:rFonts w:ascii="Arial" w:hAnsi="Arial" w:cs="Arial"/>
        </w:rPr>
      </w:pPr>
      <w:r w:rsidRPr="003723B3">
        <w:rPr>
          <w:rFonts w:ascii="Arial" w:hAnsi="Arial" w:cs="Arial"/>
        </w:rPr>
        <w:t xml:space="preserve">The presentations are intended to begin our conversation by introducing some key ideas and questions from the readings. </w:t>
      </w:r>
      <w:r w:rsidR="004C0E0C" w:rsidRPr="003723B3">
        <w:rPr>
          <w:rFonts w:ascii="Arial" w:hAnsi="Arial" w:cs="Arial"/>
        </w:rPr>
        <w:t xml:space="preserve">Feel free to use your Critical Response Memos as the basis of your presentation! </w:t>
      </w:r>
      <w:r w:rsidRPr="003723B3">
        <w:rPr>
          <w:rFonts w:ascii="Arial" w:hAnsi="Arial" w:cs="Arial"/>
        </w:rPr>
        <w:t xml:space="preserve">Presentations are not intended to be authoritative! But they are intended to be thoughtful. What do you think is going on in the reading? What do you think about it? Work together as a group to organize </w:t>
      </w:r>
      <w:r w:rsidR="004C0E0C" w:rsidRPr="003723B3">
        <w:rPr>
          <w:rFonts w:ascii="Arial" w:hAnsi="Arial" w:cs="Arial"/>
        </w:rPr>
        <w:t xml:space="preserve">the presentation of your ideas; these presentations are </w:t>
      </w:r>
      <w:proofErr w:type="gramStart"/>
      <w:r w:rsidR="004C0E0C" w:rsidRPr="003723B3">
        <w:rPr>
          <w:rFonts w:ascii="Arial" w:hAnsi="Arial" w:cs="Arial"/>
        </w:rPr>
        <w:t>informal</w:t>
      </w:r>
      <w:proofErr w:type="gramEnd"/>
      <w:r w:rsidR="004C0E0C" w:rsidRPr="003723B3">
        <w:rPr>
          <w:rFonts w:ascii="Arial" w:hAnsi="Arial" w:cs="Arial"/>
        </w:rPr>
        <w:t xml:space="preserve"> but they should be organized! End your presentation with a question for the rest of the class, </w:t>
      </w:r>
      <w:proofErr w:type="gramStart"/>
      <w:r w:rsidR="004C0E0C" w:rsidRPr="003723B3">
        <w:rPr>
          <w:rFonts w:ascii="Arial" w:hAnsi="Arial" w:cs="Arial"/>
        </w:rPr>
        <w:t>in order to</w:t>
      </w:r>
      <w:proofErr w:type="gramEnd"/>
      <w:r w:rsidR="004C0E0C" w:rsidRPr="003723B3">
        <w:rPr>
          <w:rFonts w:ascii="Arial" w:hAnsi="Arial" w:cs="Arial"/>
        </w:rPr>
        <w:t xml:space="preserve"> help the rest of us pick up and continue the </w:t>
      </w:r>
      <w:r w:rsidRPr="003723B3">
        <w:rPr>
          <w:rFonts w:ascii="Arial" w:hAnsi="Arial" w:cs="Arial"/>
        </w:rPr>
        <w:t>discussion.</w:t>
      </w:r>
      <w:r w:rsidR="003F3097" w:rsidRPr="003723B3">
        <w:rPr>
          <w:rFonts w:ascii="Arial" w:hAnsi="Arial" w:cs="Arial"/>
        </w:rPr>
        <w:t xml:space="preserve"> </w:t>
      </w:r>
    </w:p>
    <w:p w14:paraId="513B85B8" w14:textId="7385B5E3" w:rsidR="00281CD9" w:rsidRPr="003723B3" w:rsidRDefault="00281CD9" w:rsidP="00E17610">
      <w:pPr>
        <w:rPr>
          <w:rFonts w:ascii="Arial" w:hAnsi="Arial" w:cs="Arial"/>
        </w:rPr>
      </w:pPr>
    </w:p>
    <w:p w14:paraId="6EC1CFE9" w14:textId="6F7FD6F6" w:rsidR="00281CD9" w:rsidRPr="003723B3" w:rsidRDefault="00281CD9" w:rsidP="00281CD9">
      <w:pPr>
        <w:rPr>
          <w:rFonts w:ascii="Arial" w:hAnsi="Arial" w:cs="Arial"/>
        </w:rPr>
      </w:pPr>
      <w:r w:rsidRPr="003723B3">
        <w:rPr>
          <w:rFonts w:ascii="Arial" w:hAnsi="Arial" w:cs="Arial"/>
          <w:u w:val="single"/>
        </w:rPr>
        <w:t>Critical Analysis Essays 20% each (40% total)</w:t>
      </w:r>
    </w:p>
    <w:p w14:paraId="1C52171B" w14:textId="594A176A" w:rsidR="00281CD9" w:rsidRPr="003723B3" w:rsidRDefault="00281CD9" w:rsidP="00281CD9">
      <w:pPr>
        <w:rPr>
          <w:rFonts w:ascii="Arial" w:hAnsi="Arial" w:cs="Arial"/>
        </w:rPr>
      </w:pPr>
      <w:r w:rsidRPr="003723B3">
        <w:rPr>
          <w:rFonts w:ascii="Arial" w:hAnsi="Arial" w:cs="Arial"/>
        </w:rPr>
        <w:t xml:space="preserve">Two longer analytic essays that build on the work you have been doing (reading, thinking, writing) for weekly assignments, while giving you the opportunity to explore the texts and your response to them more fully and in detail. Your weekly Critical Response Memos are the notes you can use develop your </w:t>
      </w:r>
      <w:r w:rsidR="004A511A" w:rsidRPr="003723B3">
        <w:rPr>
          <w:rFonts w:ascii="Arial" w:hAnsi="Arial" w:cs="Arial"/>
        </w:rPr>
        <w:t xml:space="preserve">longer </w:t>
      </w:r>
      <w:r w:rsidRPr="003723B3">
        <w:rPr>
          <w:rFonts w:ascii="Arial" w:hAnsi="Arial" w:cs="Arial"/>
        </w:rPr>
        <w:t>Critical Analysis Essays!</w:t>
      </w:r>
    </w:p>
    <w:p w14:paraId="1AF37EB8" w14:textId="15C52DE6" w:rsidR="00E17610" w:rsidRPr="003723B3" w:rsidRDefault="00E17610" w:rsidP="00E17610">
      <w:pPr>
        <w:rPr>
          <w:rFonts w:ascii="Arial" w:hAnsi="Arial" w:cs="Arial"/>
        </w:rPr>
      </w:pPr>
    </w:p>
    <w:p w14:paraId="487E89CD" w14:textId="770DCCA7" w:rsidR="00866ABC" w:rsidRPr="003723B3" w:rsidRDefault="00866ABC" w:rsidP="00E17610">
      <w:pPr>
        <w:rPr>
          <w:rFonts w:ascii="Arial" w:hAnsi="Arial" w:cs="Arial"/>
        </w:rPr>
      </w:pPr>
      <w:r w:rsidRPr="003723B3">
        <w:rPr>
          <w:rFonts w:ascii="Arial" w:hAnsi="Arial" w:cs="Arial"/>
          <w:b/>
          <w:bCs/>
        </w:rPr>
        <w:t>Weeks AFTER Spring Break</w:t>
      </w:r>
    </w:p>
    <w:p w14:paraId="7E039D62" w14:textId="28F65F14" w:rsidR="00866ABC" w:rsidRPr="003723B3" w:rsidRDefault="00866ABC" w:rsidP="00E17610">
      <w:pPr>
        <w:rPr>
          <w:rFonts w:ascii="Arial" w:hAnsi="Arial" w:cs="Arial"/>
          <w:u w:val="single"/>
        </w:rPr>
      </w:pPr>
      <w:r w:rsidRPr="003723B3">
        <w:rPr>
          <w:rFonts w:ascii="Arial" w:hAnsi="Arial" w:cs="Arial"/>
          <w:u w:val="single"/>
        </w:rPr>
        <w:t xml:space="preserve">Individual </w:t>
      </w:r>
      <w:proofErr w:type="gramStart"/>
      <w:r w:rsidRPr="003723B3">
        <w:rPr>
          <w:rFonts w:ascii="Arial" w:hAnsi="Arial" w:cs="Arial"/>
          <w:u w:val="single"/>
        </w:rPr>
        <w:t>Presentations</w:t>
      </w:r>
      <w:r w:rsidR="00EB0F30" w:rsidRPr="003723B3">
        <w:rPr>
          <w:rFonts w:ascii="Arial" w:hAnsi="Arial" w:cs="Arial"/>
          <w:u w:val="single"/>
        </w:rPr>
        <w:t xml:space="preserve">  (</w:t>
      </w:r>
      <w:proofErr w:type="gramEnd"/>
      <w:r w:rsidR="003763AE" w:rsidRPr="003723B3">
        <w:rPr>
          <w:rFonts w:ascii="Arial" w:hAnsi="Arial" w:cs="Arial"/>
          <w:u w:val="single"/>
        </w:rPr>
        <w:t>5</w:t>
      </w:r>
      <w:r w:rsidR="00EB0F30" w:rsidRPr="003723B3">
        <w:rPr>
          <w:rFonts w:ascii="Arial" w:hAnsi="Arial" w:cs="Arial"/>
          <w:u w:val="single"/>
        </w:rPr>
        <w:t>%) &amp; Final Research Essay</w:t>
      </w:r>
      <w:r w:rsidRPr="003723B3">
        <w:rPr>
          <w:rFonts w:ascii="Arial" w:hAnsi="Arial" w:cs="Arial"/>
          <w:u w:val="single"/>
        </w:rPr>
        <w:t xml:space="preserve"> </w:t>
      </w:r>
      <w:r w:rsidR="00EB0F30" w:rsidRPr="003723B3">
        <w:rPr>
          <w:rFonts w:ascii="Arial" w:hAnsi="Arial" w:cs="Arial"/>
          <w:u w:val="single"/>
        </w:rPr>
        <w:t>(</w:t>
      </w:r>
      <w:r w:rsidR="003763AE" w:rsidRPr="003723B3">
        <w:rPr>
          <w:rFonts w:ascii="Arial" w:hAnsi="Arial" w:cs="Arial"/>
          <w:u w:val="single"/>
        </w:rPr>
        <w:t>15</w:t>
      </w:r>
      <w:r w:rsidR="00EB0F30" w:rsidRPr="003723B3">
        <w:rPr>
          <w:rFonts w:ascii="Arial" w:hAnsi="Arial" w:cs="Arial"/>
          <w:u w:val="single"/>
        </w:rPr>
        <w:t>%)</w:t>
      </w:r>
      <w:r w:rsidR="003763AE" w:rsidRPr="003723B3">
        <w:rPr>
          <w:rFonts w:ascii="Arial" w:hAnsi="Arial" w:cs="Arial"/>
          <w:u w:val="single"/>
        </w:rPr>
        <w:t xml:space="preserve"> (20% total)</w:t>
      </w:r>
    </w:p>
    <w:p w14:paraId="59E984C6" w14:textId="77777777" w:rsidR="009A4B23" w:rsidRPr="003723B3" w:rsidRDefault="00281CD9" w:rsidP="00E17610">
      <w:pPr>
        <w:rPr>
          <w:rFonts w:ascii="Arial" w:hAnsi="Arial" w:cs="Arial"/>
        </w:rPr>
      </w:pPr>
      <w:r w:rsidRPr="003723B3">
        <w:rPr>
          <w:rFonts w:ascii="Arial" w:hAnsi="Arial" w:cs="Arial"/>
        </w:rPr>
        <w:t xml:space="preserve">After Spring Break, readings will be selected by students! </w:t>
      </w:r>
    </w:p>
    <w:p w14:paraId="4F976123" w14:textId="2376D671" w:rsidR="00866ABC" w:rsidRPr="003723B3" w:rsidRDefault="00281CD9" w:rsidP="00E17610">
      <w:pPr>
        <w:rPr>
          <w:rFonts w:ascii="Arial" w:hAnsi="Arial" w:cs="Arial"/>
        </w:rPr>
      </w:pPr>
      <w:r w:rsidRPr="003723B3">
        <w:rPr>
          <w:rFonts w:ascii="Arial" w:hAnsi="Arial" w:cs="Arial"/>
        </w:rPr>
        <w:t xml:space="preserve">Every student will select some key readings on </w:t>
      </w:r>
      <w:r w:rsidR="009A4B23" w:rsidRPr="003723B3">
        <w:rPr>
          <w:rFonts w:ascii="Arial" w:hAnsi="Arial" w:cs="Arial"/>
        </w:rPr>
        <w:t>an</w:t>
      </w:r>
      <w:r w:rsidRPr="003723B3">
        <w:rPr>
          <w:rFonts w:ascii="Arial" w:hAnsi="Arial" w:cs="Arial"/>
        </w:rPr>
        <w:t xml:space="preserve"> </w:t>
      </w:r>
      <w:r w:rsidR="004A511A" w:rsidRPr="003723B3">
        <w:rPr>
          <w:rFonts w:ascii="Arial" w:hAnsi="Arial" w:cs="Arial"/>
        </w:rPr>
        <w:t xml:space="preserve">area of </w:t>
      </w:r>
      <w:r w:rsidR="009A4B23" w:rsidRPr="003723B3">
        <w:rPr>
          <w:rFonts w:ascii="Arial" w:hAnsi="Arial" w:cs="Arial"/>
        </w:rPr>
        <w:t xml:space="preserve">their </w:t>
      </w:r>
      <w:r w:rsidRPr="003723B3">
        <w:rPr>
          <w:rFonts w:ascii="Arial" w:hAnsi="Arial" w:cs="Arial"/>
        </w:rPr>
        <w:t xml:space="preserve">interest </w:t>
      </w:r>
      <w:r w:rsidR="009A4B23" w:rsidRPr="003723B3">
        <w:rPr>
          <w:rFonts w:ascii="Arial" w:hAnsi="Arial" w:cs="Arial"/>
        </w:rPr>
        <w:t xml:space="preserve">in Gender and Politics. These readings will make up the shared required readings for the remaining weeks of the course. These readings will also give the rest of the class some insight into the topic of each individual student’s final </w:t>
      </w:r>
      <w:r w:rsidR="001534B8" w:rsidRPr="003723B3">
        <w:rPr>
          <w:rFonts w:ascii="Arial" w:hAnsi="Arial" w:cs="Arial"/>
        </w:rPr>
        <w:t>r</w:t>
      </w:r>
      <w:r w:rsidR="009A4B23" w:rsidRPr="003723B3">
        <w:rPr>
          <w:rFonts w:ascii="Arial" w:hAnsi="Arial" w:cs="Arial"/>
        </w:rPr>
        <w:t xml:space="preserve">esearch </w:t>
      </w:r>
      <w:r w:rsidR="00EB0F30" w:rsidRPr="003723B3">
        <w:rPr>
          <w:rFonts w:ascii="Arial" w:hAnsi="Arial" w:cs="Arial"/>
        </w:rPr>
        <w:t>essay</w:t>
      </w:r>
      <w:r w:rsidR="009A4B23" w:rsidRPr="003723B3">
        <w:rPr>
          <w:rFonts w:ascii="Arial" w:hAnsi="Arial" w:cs="Arial"/>
        </w:rPr>
        <w:t xml:space="preserve">, on a Gender and Politics topic that you determine. </w:t>
      </w:r>
    </w:p>
    <w:p w14:paraId="4330175C" w14:textId="3E5F784E" w:rsidR="009A4B23" w:rsidRPr="003723B3" w:rsidRDefault="009A4B23" w:rsidP="00E17610">
      <w:pPr>
        <w:rPr>
          <w:rFonts w:ascii="Arial" w:hAnsi="Arial" w:cs="Arial"/>
        </w:rPr>
      </w:pPr>
      <w:r w:rsidRPr="003723B3">
        <w:rPr>
          <w:rFonts w:ascii="Arial" w:hAnsi="Arial" w:cs="Arial"/>
        </w:rPr>
        <w:t xml:space="preserve">For the class session of your selected reading, you will provide an overview presentation of your selection: a presentation that is a combination of summary (What is </w:t>
      </w:r>
      <w:r w:rsidRPr="003723B3">
        <w:rPr>
          <w:rFonts w:ascii="Arial" w:hAnsi="Arial" w:cs="Arial"/>
        </w:rPr>
        <w:lastRenderedPageBreak/>
        <w:t>in the reading? Why is it important</w:t>
      </w:r>
      <w:r w:rsidR="00EB0F30" w:rsidRPr="003723B3">
        <w:rPr>
          <w:rFonts w:ascii="Arial" w:hAnsi="Arial" w:cs="Arial"/>
        </w:rPr>
        <w:t>?</w:t>
      </w:r>
      <w:r w:rsidRPr="003723B3">
        <w:rPr>
          <w:rFonts w:ascii="Arial" w:hAnsi="Arial" w:cs="Arial"/>
        </w:rPr>
        <w:t xml:space="preserve">) and response (Why is this </w:t>
      </w:r>
      <w:proofErr w:type="gramStart"/>
      <w:r w:rsidRPr="003723B3">
        <w:rPr>
          <w:rFonts w:ascii="Arial" w:hAnsi="Arial" w:cs="Arial"/>
        </w:rPr>
        <w:t>particular reading</w:t>
      </w:r>
      <w:proofErr w:type="gramEnd"/>
      <w:r w:rsidRPr="003723B3">
        <w:rPr>
          <w:rFonts w:ascii="Arial" w:hAnsi="Arial" w:cs="Arial"/>
        </w:rPr>
        <w:t xml:space="preserve"> important to you? How does it relate to the topic you will be discussing in your final </w:t>
      </w:r>
      <w:r w:rsidR="00EB0F30" w:rsidRPr="003723B3">
        <w:rPr>
          <w:rFonts w:ascii="Arial" w:hAnsi="Arial" w:cs="Arial"/>
        </w:rPr>
        <w:t xml:space="preserve">essay?). </w:t>
      </w:r>
    </w:p>
    <w:p w14:paraId="497A1380" w14:textId="77777777" w:rsidR="00E17610" w:rsidRPr="003723B3" w:rsidRDefault="00E17610" w:rsidP="00E17610">
      <w:pPr>
        <w:rPr>
          <w:rFonts w:ascii="Arial" w:hAnsi="Arial" w:cs="Arial"/>
        </w:rPr>
      </w:pPr>
    </w:p>
    <w:p w14:paraId="6B4AE18D" w14:textId="77777777" w:rsidR="00E17610" w:rsidRPr="003723B3" w:rsidRDefault="00E17610" w:rsidP="00E17610">
      <w:pPr>
        <w:rPr>
          <w:rFonts w:ascii="Arial" w:hAnsi="Arial" w:cs="Arial"/>
        </w:rPr>
      </w:pPr>
      <w:r w:rsidRPr="003723B3">
        <w:rPr>
          <w:rFonts w:ascii="Arial" w:hAnsi="Arial" w:cs="Arial"/>
        </w:rPr>
        <w:t>You are expected to behave with academic integrity: you can check the university policy on this at: http://www.uic.edu/ucat/catalog/GR.shtml#qa</w:t>
      </w:r>
    </w:p>
    <w:p w14:paraId="32BBC613" w14:textId="77777777" w:rsidR="00E17610" w:rsidRPr="003723B3" w:rsidRDefault="00E17610" w:rsidP="00E17610">
      <w:pPr>
        <w:rPr>
          <w:rFonts w:ascii="Arial" w:hAnsi="Arial" w:cs="Arial"/>
        </w:rPr>
      </w:pPr>
    </w:p>
    <w:p w14:paraId="68AA9773" w14:textId="77777777" w:rsidR="00E17610" w:rsidRPr="003723B3" w:rsidRDefault="00E17610" w:rsidP="00E17610">
      <w:pPr>
        <w:rPr>
          <w:rFonts w:ascii="Arial" w:hAnsi="Arial" w:cs="Arial"/>
        </w:rPr>
      </w:pPr>
    </w:p>
    <w:p w14:paraId="7380FABB" w14:textId="41855C02" w:rsidR="00E17610" w:rsidRPr="003723B3" w:rsidRDefault="00E17610" w:rsidP="00E17610">
      <w:pPr>
        <w:rPr>
          <w:rFonts w:ascii="Arial" w:hAnsi="Arial" w:cs="Arial"/>
          <w:b/>
          <w:u w:val="single"/>
        </w:rPr>
      </w:pPr>
      <w:r w:rsidRPr="003723B3">
        <w:rPr>
          <w:rFonts w:ascii="Arial" w:hAnsi="Arial" w:cs="Arial"/>
          <w:b/>
          <w:u w:val="single"/>
        </w:rPr>
        <w:t>Accommodations</w:t>
      </w:r>
    </w:p>
    <w:p w14:paraId="361FBD9D" w14:textId="77777777" w:rsidR="00E17610" w:rsidRPr="003723B3" w:rsidRDefault="00E17610" w:rsidP="00E17610">
      <w:pPr>
        <w:rPr>
          <w:rFonts w:ascii="Arial" w:hAnsi="Arial" w:cs="Arial"/>
        </w:rPr>
      </w:pPr>
      <w:r w:rsidRPr="003723B3">
        <w:rPr>
          <w:rFonts w:ascii="Arial" w:hAnsi="Arial" w:cs="Arial"/>
        </w:rPr>
        <w:t>I encourage students with disabilities, including non-visible disabilities such as chronic diseases, learning disabilities, head injury and attention deficit/hyperactive disorder, to discuss with me, after class or during my office hours, appropriate accommodations that might be helpful to them.</w:t>
      </w:r>
    </w:p>
    <w:p w14:paraId="7AB9F63D" w14:textId="77777777" w:rsidR="00E17610" w:rsidRPr="003723B3" w:rsidRDefault="00E17610" w:rsidP="00E17610">
      <w:pPr>
        <w:rPr>
          <w:rFonts w:ascii="Arial" w:hAnsi="Arial" w:cs="Arial"/>
        </w:rPr>
      </w:pPr>
    </w:p>
    <w:p w14:paraId="4B2889EE" w14:textId="77777777" w:rsidR="00E17610" w:rsidRPr="003723B3" w:rsidRDefault="00E17610" w:rsidP="00E17610">
      <w:pPr>
        <w:rPr>
          <w:rFonts w:ascii="Arial" w:hAnsi="Arial" w:cs="Arial"/>
        </w:rPr>
      </w:pPr>
      <w:r w:rsidRPr="003723B3">
        <w:rPr>
          <w:rFonts w:ascii="Arial" w:hAnsi="Arial" w:cs="Arial"/>
        </w:rPr>
        <w:t>“Stuff happens”: I encourage all students to reach out if challenging situations arise that are interfering with your ability to prioritize your academic responsibilities. Illness, accident, domestic crises, etc. can all become even more of a problem if you do not inform your supervisors when something is going on. I do not need/want to know the details of your life! But I cannot work with you to organize accommodations to a crisis (or a chronic situation) if I don’t know about it.</w:t>
      </w:r>
    </w:p>
    <w:p w14:paraId="6D404E65" w14:textId="77777777" w:rsidR="00E17610" w:rsidRPr="003723B3" w:rsidRDefault="00E17610" w:rsidP="00E17610">
      <w:pPr>
        <w:rPr>
          <w:rFonts w:ascii="Arial" w:hAnsi="Arial" w:cs="Arial"/>
        </w:rPr>
      </w:pPr>
    </w:p>
    <w:p w14:paraId="570C57D9" w14:textId="77777777" w:rsidR="00E17610" w:rsidRPr="003723B3" w:rsidRDefault="00E17610" w:rsidP="00E17610">
      <w:pPr>
        <w:rPr>
          <w:rFonts w:ascii="Arial" w:hAnsi="Arial" w:cs="Arial"/>
          <w:color w:val="000000"/>
        </w:rPr>
      </w:pPr>
      <w:r w:rsidRPr="003723B3">
        <w:rPr>
          <w:rFonts w:ascii="Arial" w:hAnsi="Arial" w:cs="Arial"/>
          <w:color w:val="000000"/>
        </w:rPr>
        <w:t>Students must notify the instructor within the first ten days of the semester of the specific dates on which they are requesting an absence for religious observance.</w:t>
      </w:r>
    </w:p>
    <w:p w14:paraId="0F93140D" w14:textId="15B1A3A6" w:rsidR="00E17610" w:rsidRPr="003723B3" w:rsidRDefault="00E17610" w:rsidP="00E17610">
      <w:pPr>
        <w:ind w:left="360"/>
        <w:rPr>
          <w:rFonts w:ascii="Arial" w:hAnsi="Arial" w:cs="Arial"/>
        </w:rPr>
      </w:pPr>
    </w:p>
    <w:p w14:paraId="5ADFCEFA" w14:textId="77777777" w:rsidR="00A40039" w:rsidRPr="003723B3" w:rsidRDefault="00A40039" w:rsidP="00E17610">
      <w:pPr>
        <w:ind w:left="360"/>
        <w:rPr>
          <w:rFonts w:ascii="Arial" w:hAnsi="Arial" w:cs="Arial"/>
        </w:rPr>
      </w:pPr>
    </w:p>
    <w:p w14:paraId="1874DFA3" w14:textId="77777777" w:rsidR="00E17610" w:rsidRPr="003723B3" w:rsidRDefault="00E17610" w:rsidP="00E17610">
      <w:pPr>
        <w:rPr>
          <w:rFonts w:ascii="Arial" w:hAnsi="Arial" w:cs="Arial"/>
        </w:rPr>
      </w:pPr>
      <w:r w:rsidRPr="003723B3">
        <w:rPr>
          <w:rFonts w:ascii="Arial" w:hAnsi="Arial" w:cs="Arial"/>
          <w:b/>
          <w:u w:val="single"/>
        </w:rPr>
        <w:t>Readings</w:t>
      </w:r>
    </w:p>
    <w:p w14:paraId="2851B577" w14:textId="77777777" w:rsidR="00E33C0A" w:rsidRPr="003723B3" w:rsidRDefault="00E33C0A" w:rsidP="00C76854">
      <w:pPr>
        <w:rPr>
          <w:rFonts w:ascii="Arial" w:hAnsi="Arial" w:cs="Arial"/>
          <w:b/>
        </w:rPr>
      </w:pPr>
      <w:r w:rsidRPr="003723B3">
        <w:rPr>
          <w:rFonts w:ascii="Arial" w:hAnsi="Arial" w:cs="Arial"/>
          <w:b/>
        </w:rPr>
        <w:t xml:space="preserve">Required </w:t>
      </w:r>
      <w:r w:rsidR="00C76854" w:rsidRPr="003723B3">
        <w:rPr>
          <w:rFonts w:ascii="Arial" w:hAnsi="Arial" w:cs="Arial"/>
          <w:b/>
        </w:rPr>
        <w:t xml:space="preserve">Articles/Chapters/Books </w:t>
      </w:r>
    </w:p>
    <w:p w14:paraId="57675283" w14:textId="7E9F6C8E" w:rsidR="00D61A56" w:rsidRPr="003723B3" w:rsidRDefault="00E33C0A" w:rsidP="00C76854">
      <w:pPr>
        <w:rPr>
          <w:rFonts w:ascii="Arial" w:hAnsi="Arial" w:cs="Arial"/>
          <w:b/>
        </w:rPr>
      </w:pPr>
      <w:r w:rsidRPr="003723B3">
        <w:rPr>
          <w:rFonts w:ascii="Arial" w:hAnsi="Arial" w:cs="Arial"/>
          <w:b/>
        </w:rPr>
        <w:t>(</w:t>
      </w:r>
      <w:r w:rsidR="00C76854" w:rsidRPr="003723B3">
        <w:rPr>
          <w:rFonts w:ascii="Arial" w:hAnsi="Arial" w:cs="Arial"/>
          <w:b/>
        </w:rPr>
        <w:t>Available through the UIC Library OR posted on Blackboard</w:t>
      </w:r>
    </w:p>
    <w:p w14:paraId="3A9D22FC" w14:textId="0826E68D" w:rsidR="00921195" w:rsidRPr="003723B3" w:rsidRDefault="00C76854" w:rsidP="00C76854">
      <w:pPr>
        <w:rPr>
          <w:rFonts w:ascii="Arial" w:hAnsi="Arial" w:cs="Arial"/>
        </w:rPr>
      </w:pPr>
      <w:r w:rsidRPr="003723B3">
        <w:rPr>
          <w:rFonts w:ascii="Arial" w:hAnsi="Arial" w:cs="Arial"/>
        </w:rPr>
        <w:t xml:space="preserve">Nancy Fraser, “Contradictions of Capital and Care” (listed as “Feminism’s Home Front” in </w:t>
      </w:r>
      <w:r w:rsidRPr="003723B3">
        <w:rPr>
          <w:rFonts w:ascii="Arial" w:hAnsi="Arial" w:cs="Arial"/>
          <w:i/>
        </w:rPr>
        <w:t>NLR</w:t>
      </w:r>
      <w:r w:rsidRPr="003723B3">
        <w:rPr>
          <w:rFonts w:ascii="Arial" w:hAnsi="Arial" w:cs="Arial"/>
        </w:rPr>
        <w:t xml:space="preserve"> journal contents) in </w:t>
      </w:r>
      <w:r w:rsidRPr="003723B3">
        <w:rPr>
          <w:rFonts w:ascii="Arial" w:hAnsi="Arial" w:cs="Arial"/>
          <w:i/>
        </w:rPr>
        <w:t>New Left Review</w:t>
      </w:r>
      <w:r w:rsidRPr="003723B3">
        <w:rPr>
          <w:rFonts w:ascii="Arial" w:hAnsi="Arial" w:cs="Arial"/>
        </w:rPr>
        <w:t xml:space="preserve"> No. 100 (July/August 2016), 99-117 </w:t>
      </w:r>
    </w:p>
    <w:p w14:paraId="1A13900E" w14:textId="2BBDD6C8" w:rsidR="00C76854" w:rsidRPr="003723B3" w:rsidRDefault="00C76854" w:rsidP="00C76854">
      <w:pPr>
        <w:rPr>
          <w:rFonts w:ascii="Arial" w:hAnsi="Arial" w:cs="Arial"/>
        </w:rPr>
      </w:pPr>
      <w:r w:rsidRPr="003723B3">
        <w:rPr>
          <w:rFonts w:ascii="Arial" w:hAnsi="Arial" w:cs="Arial"/>
        </w:rPr>
        <w:t>[link for download on Blackboard]</w:t>
      </w:r>
    </w:p>
    <w:p w14:paraId="2CE58FE6" w14:textId="7DCE2AD7" w:rsidR="00241BA2" w:rsidRPr="003723B3" w:rsidRDefault="00241BA2" w:rsidP="00C76854">
      <w:pPr>
        <w:rPr>
          <w:rFonts w:ascii="Arial" w:hAnsi="Arial" w:cs="Arial"/>
        </w:rPr>
      </w:pPr>
    </w:p>
    <w:p w14:paraId="4395999B" w14:textId="77777777" w:rsidR="009427F3" w:rsidRPr="003723B3" w:rsidRDefault="00241BA2" w:rsidP="009427F3">
      <w:pPr>
        <w:rPr>
          <w:rFonts w:ascii="Arial" w:hAnsi="Arial" w:cs="Arial"/>
        </w:rPr>
      </w:pPr>
      <w:r w:rsidRPr="003723B3">
        <w:rPr>
          <w:rFonts w:ascii="Arial" w:hAnsi="Arial" w:cs="Arial"/>
        </w:rPr>
        <w:t xml:space="preserve">Ella </w:t>
      </w:r>
      <w:proofErr w:type="spellStart"/>
      <w:r w:rsidRPr="003723B3">
        <w:rPr>
          <w:rFonts w:ascii="Arial" w:hAnsi="Arial" w:cs="Arial"/>
        </w:rPr>
        <w:t>Shohat</w:t>
      </w:r>
      <w:proofErr w:type="spellEnd"/>
      <w:r w:rsidRPr="003723B3">
        <w:rPr>
          <w:rFonts w:ascii="Arial" w:hAnsi="Arial" w:cs="Arial"/>
        </w:rPr>
        <w:t xml:space="preserve">, “Dislocated </w:t>
      </w:r>
      <w:r w:rsidR="00A04EAD" w:rsidRPr="003723B3">
        <w:rPr>
          <w:rFonts w:ascii="Arial" w:hAnsi="Arial" w:cs="Arial"/>
        </w:rPr>
        <w:t>I</w:t>
      </w:r>
      <w:r w:rsidRPr="003723B3">
        <w:rPr>
          <w:rFonts w:ascii="Arial" w:hAnsi="Arial" w:cs="Arial"/>
        </w:rPr>
        <w:t>dentities: Reflections of an Arab Jew”</w:t>
      </w:r>
      <w:r w:rsidR="00A04EAD" w:rsidRPr="003723B3">
        <w:rPr>
          <w:rFonts w:ascii="Arial" w:hAnsi="Arial" w:cs="Arial"/>
        </w:rPr>
        <w:t xml:space="preserve"> in </w:t>
      </w:r>
      <w:r w:rsidR="009427F3" w:rsidRPr="003723B3">
        <w:rPr>
          <w:rFonts w:ascii="Arial" w:hAnsi="Arial" w:cs="Arial"/>
          <w:i/>
        </w:rPr>
        <w:t>On the Arab-Jew, Palestine, and Other Displacements: Selected Writings</w:t>
      </w:r>
      <w:r w:rsidR="009427F3" w:rsidRPr="003723B3">
        <w:rPr>
          <w:rFonts w:ascii="Arial" w:hAnsi="Arial" w:cs="Arial"/>
        </w:rPr>
        <w:t xml:space="preserve"> (Pluto Press, 2017), 77-82 [chapter on Blackboard]</w:t>
      </w:r>
    </w:p>
    <w:p w14:paraId="5F207194" w14:textId="7AB233FF" w:rsidR="00A04EAD" w:rsidRPr="003723B3" w:rsidRDefault="00A04EAD" w:rsidP="00C76854">
      <w:pPr>
        <w:rPr>
          <w:rFonts w:ascii="Arial" w:hAnsi="Arial" w:cs="Arial"/>
        </w:rPr>
      </w:pPr>
    </w:p>
    <w:p w14:paraId="2181B9CC" w14:textId="4678FEF6" w:rsidR="00A04EAD" w:rsidRPr="003723B3" w:rsidRDefault="00A04EAD" w:rsidP="00C76854">
      <w:pPr>
        <w:rPr>
          <w:rFonts w:ascii="Arial" w:hAnsi="Arial" w:cs="Arial"/>
        </w:rPr>
      </w:pPr>
      <w:r w:rsidRPr="003723B3">
        <w:rPr>
          <w:rFonts w:ascii="Arial" w:hAnsi="Arial" w:cs="Arial"/>
        </w:rPr>
        <w:t xml:space="preserve">Ella </w:t>
      </w:r>
      <w:proofErr w:type="spellStart"/>
      <w:r w:rsidRPr="003723B3">
        <w:rPr>
          <w:rFonts w:ascii="Arial" w:hAnsi="Arial" w:cs="Arial"/>
        </w:rPr>
        <w:t>Shohat</w:t>
      </w:r>
      <w:proofErr w:type="spellEnd"/>
      <w:r w:rsidRPr="003723B3">
        <w:rPr>
          <w:rFonts w:ascii="Arial" w:hAnsi="Arial" w:cs="Arial"/>
        </w:rPr>
        <w:t xml:space="preserve">, “Remembering a Baghdad Elsewhere; An Emotional Cartography” in </w:t>
      </w:r>
      <w:r w:rsidRPr="003723B3">
        <w:rPr>
          <w:rFonts w:ascii="Arial" w:hAnsi="Arial" w:cs="Arial"/>
          <w:i/>
          <w:iCs/>
        </w:rPr>
        <w:t>Biography</w:t>
      </w:r>
      <w:r w:rsidRPr="003723B3">
        <w:rPr>
          <w:rFonts w:ascii="Arial" w:hAnsi="Arial" w:cs="Arial"/>
        </w:rPr>
        <w:t>, Vol. 37, No. 3, (Summer 2014), 784-790</w:t>
      </w:r>
      <w:r w:rsidR="004519FA" w:rsidRPr="003723B3">
        <w:rPr>
          <w:rFonts w:ascii="Arial" w:hAnsi="Arial" w:cs="Arial"/>
        </w:rPr>
        <w:t xml:space="preserve"> [Daley library journals]</w:t>
      </w:r>
    </w:p>
    <w:p w14:paraId="2ADA01DA" w14:textId="0885E3E9" w:rsidR="008414CE" w:rsidRPr="003723B3" w:rsidRDefault="008414CE" w:rsidP="00C76854">
      <w:pPr>
        <w:rPr>
          <w:rFonts w:ascii="Arial" w:hAnsi="Arial" w:cs="Arial"/>
        </w:rPr>
      </w:pPr>
    </w:p>
    <w:p w14:paraId="138521B6" w14:textId="1E03E35F" w:rsidR="008414CE" w:rsidRPr="003723B3" w:rsidRDefault="008414CE" w:rsidP="00C76854">
      <w:pPr>
        <w:rPr>
          <w:rFonts w:ascii="Arial" w:hAnsi="Arial" w:cs="Arial"/>
        </w:rPr>
      </w:pPr>
      <w:r w:rsidRPr="003723B3">
        <w:rPr>
          <w:rFonts w:ascii="Arial" w:hAnsi="Arial" w:cs="Arial"/>
        </w:rPr>
        <w:t xml:space="preserve">Jennifer Nash, “Re-Thinking Intersectionality” in </w:t>
      </w:r>
      <w:r w:rsidRPr="003723B3">
        <w:rPr>
          <w:rFonts w:ascii="Arial" w:hAnsi="Arial" w:cs="Arial"/>
          <w:i/>
          <w:iCs/>
        </w:rPr>
        <w:t>Feminist Review</w:t>
      </w:r>
      <w:r w:rsidRPr="003723B3">
        <w:rPr>
          <w:rFonts w:ascii="Arial" w:hAnsi="Arial" w:cs="Arial"/>
        </w:rPr>
        <w:t xml:space="preserve">, No.89 (2008), 1-15 [Daley library </w:t>
      </w:r>
      <w:r w:rsidR="00D05A91" w:rsidRPr="003723B3">
        <w:rPr>
          <w:rFonts w:ascii="Arial" w:hAnsi="Arial" w:cs="Arial"/>
        </w:rPr>
        <w:t>journals</w:t>
      </w:r>
      <w:r w:rsidRPr="003723B3">
        <w:rPr>
          <w:rFonts w:ascii="Arial" w:hAnsi="Arial" w:cs="Arial"/>
        </w:rPr>
        <w:t>]</w:t>
      </w:r>
    </w:p>
    <w:p w14:paraId="2AD56766" w14:textId="57EC79BD" w:rsidR="00921195" w:rsidRPr="003723B3" w:rsidRDefault="00921195" w:rsidP="00C76854">
      <w:pPr>
        <w:rPr>
          <w:rFonts w:ascii="Arial" w:hAnsi="Arial" w:cs="Arial"/>
        </w:rPr>
      </w:pPr>
    </w:p>
    <w:p w14:paraId="4BEA4A28" w14:textId="4C935A35" w:rsidR="00B25CA1" w:rsidRPr="003723B3" w:rsidRDefault="00B25CA1" w:rsidP="00921195">
      <w:pPr>
        <w:rPr>
          <w:rFonts w:ascii="Arial" w:hAnsi="Arial" w:cs="Arial"/>
        </w:rPr>
      </w:pPr>
      <w:r w:rsidRPr="003723B3">
        <w:rPr>
          <w:rFonts w:ascii="Arial" w:hAnsi="Arial" w:cs="Arial"/>
        </w:rPr>
        <w:t xml:space="preserve">Deniz </w:t>
      </w:r>
      <w:proofErr w:type="spellStart"/>
      <w:r w:rsidRPr="003723B3">
        <w:rPr>
          <w:rFonts w:ascii="Arial" w:hAnsi="Arial" w:cs="Arial"/>
        </w:rPr>
        <w:t>Kandiyoti</w:t>
      </w:r>
      <w:proofErr w:type="spellEnd"/>
      <w:r w:rsidRPr="003723B3">
        <w:rPr>
          <w:rFonts w:ascii="Arial" w:hAnsi="Arial" w:cs="Arial"/>
        </w:rPr>
        <w:t xml:space="preserve">, “Bargaining with Patriarchy” in </w:t>
      </w:r>
      <w:r w:rsidRPr="003723B3">
        <w:rPr>
          <w:rFonts w:ascii="Arial" w:hAnsi="Arial" w:cs="Arial"/>
          <w:i/>
        </w:rPr>
        <w:t>Gender and Society</w:t>
      </w:r>
      <w:r w:rsidRPr="003723B3">
        <w:rPr>
          <w:rFonts w:ascii="Arial" w:hAnsi="Arial" w:cs="Arial"/>
        </w:rPr>
        <w:t>, Vol. 2, No. 3 (</w:t>
      </w:r>
      <w:proofErr w:type="gramStart"/>
      <w:r w:rsidRPr="003723B3">
        <w:rPr>
          <w:rFonts w:ascii="Arial" w:hAnsi="Arial" w:cs="Arial"/>
        </w:rPr>
        <w:t>Sept.,</w:t>
      </w:r>
      <w:proofErr w:type="gramEnd"/>
      <w:r w:rsidRPr="003723B3">
        <w:rPr>
          <w:rFonts w:ascii="Arial" w:hAnsi="Arial" w:cs="Arial"/>
        </w:rPr>
        <w:t xml:space="preserve"> 1988), 274-290 [Daley library journals]</w:t>
      </w:r>
    </w:p>
    <w:p w14:paraId="06B93EC4" w14:textId="77777777" w:rsidR="00B25CA1" w:rsidRPr="003723B3" w:rsidRDefault="00B25CA1" w:rsidP="00921195">
      <w:pPr>
        <w:rPr>
          <w:rFonts w:ascii="Arial" w:hAnsi="Arial" w:cs="Arial"/>
        </w:rPr>
      </w:pPr>
    </w:p>
    <w:p w14:paraId="53751827" w14:textId="762BBB31" w:rsidR="00921195" w:rsidRPr="003723B3" w:rsidRDefault="00921195" w:rsidP="00921195">
      <w:pPr>
        <w:rPr>
          <w:rFonts w:ascii="Arial" w:hAnsi="Arial" w:cs="Arial"/>
        </w:rPr>
      </w:pPr>
      <w:r w:rsidRPr="003723B3">
        <w:rPr>
          <w:rFonts w:ascii="Arial" w:hAnsi="Arial" w:cs="Arial"/>
        </w:rPr>
        <w:lastRenderedPageBreak/>
        <w:t xml:space="preserve">Amélie Le Renard, “Covering Women’s Rights, Silencing Suppression: Western News Media and Saudi Female Activists” in </w:t>
      </w:r>
      <w:r w:rsidRPr="003723B3">
        <w:rPr>
          <w:rFonts w:ascii="Arial" w:hAnsi="Arial" w:cs="Arial"/>
          <w:i/>
        </w:rPr>
        <w:t>Journal of Middle East Women’s Studies (JMEWS)</w:t>
      </w:r>
      <w:r w:rsidRPr="003723B3">
        <w:rPr>
          <w:rFonts w:ascii="Arial" w:hAnsi="Arial" w:cs="Arial"/>
        </w:rPr>
        <w:t>, Vol. 15, No. 2, (July 2019), 251-255</w:t>
      </w:r>
      <w:r w:rsidR="004519FA" w:rsidRPr="003723B3">
        <w:rPr>
          <w:rFonts w:ascii="Arial" w:hAnsi="Arial" w:cs="Arial"/>
        </w:rPr>
        <w:t xml:space="preserve"> [Daley Library Journals]</w:t>
      </w:r>
    </w:p>
    <w:p w14:paraId="0BB19CF9" w14:textId="37DFC0F1" w:rsidR="002576B3" w:rsidRPr="003723B3" w:rsidRDefault="002576B3" w:rsidP="00921195">
      <w:pPr>
        <w:rPr>
          <w:rFonts w:ascii="Arial" w:hAnsi="Arial" w:cs="Arial"/>
        </w:rPr>
      </w:pPr>
    </w:p>
    <w:p w14:paraId="6BE0879A" w14:textId="77777777" w:rsidR="00B25CE1" w:rsidRPr="003723B3" w:rsidRDefault="002576B3" w:rsidP="00921195">
      <w:pPr>
        <w:rPr>
          <w:rFonts w:ascii="Arial" w:hAnsi="Arial" w:cs="Arial"/>
        </w:rPr>
      </w:pPr>
      <w:r w:rsidRPr="003723B3">
        <w:rPr>
          <w:rFonts w:ascii="Arial" w:hAnsi="Arial" w:cs="Arial"/>
        </w:rPr>
        <w:t xml:space="preserve">Norma Claire </w:t>
      </w:r>
      <w:proofErr w:type="spellStart"/>
      <w:r w:rsidRPr="003723B3">
        <w:rPr>
          <w:rFonts w:ascii="Arial" w:hAnsi="Arial" w:cs="Arial"/>
        </w:rPr>
        <w:t>Moruzzi</w:t>
      </w:r>
      <w:proofErr w:type="spellEnd"/>
      <w:r w:rsidRPr="003723B3">
        <w:rPr>
          <w:rFonts w:ascii="Arial" w:hAnsi="Arial" w:cs="Arial"/>
        </w:rPr>
        <w:t xml:space="preserve">, “A Problem with Headscarves: </w:t>
      </w:r>
      <w:r w:rsidR="00D62A2F" w:rsidRPr="003723B3">
        <w:rPr>
          <w:rFonts w:ascii="Arial" w:hAnsi="Arial" w:cs="Arial"/>
        </w:rPr>
        <w:t>Contemporary</w:t>
      </w:r>
      <w:r w:rsidRPr="003723B3">
        <w:rPr>
          <w:rFonts w:ascii="Arial" w:hAnsi="Arial" w:cs="Arial"/>
        </w:rPr>
        <w:t xml:space="preserve"> of Political and Social Identity” in </w:t>
      </w:r>
      <w:r w:rsidRPr="003723B3">
        <w:rPr>
          <w:rFonts w:ascii="Arial" w:hAnsi="Arial" w:cs="Arial"/>
          <w:i/>
          <w:iCs/>
        </w:rPr>
        <w:t>Political Theory</w:t>
      </w:r>
      <w:r w:rsidRPr="003723B3">
        <w:rPr>
          <w:rFonts w:ascii="Arial" w:hAnsi="Arial" w:cs="Arial"/>
        </w:rPr>
        <w:t>, Vol. 22, No. 4, (</w:t>
      </w:r>
      <w:proofErr w:type="gramStart"/>
      <w:r w:rsidRPr="003723B3">
        <w:rPr>
          <w:rFonts w:ascii="Arial" w:hAnsi="Arial" w:cs="Arial"/>
        </w:rPr>
        <w:t>Nov.,</w:t>
      </w:r>
      <w:proofErr w:type="gramEnd"/>
      <w:r w:rsidRPr="003723B3">
        <w:rPr>
          <w:rFonts w:ascii="Arial" w:hAnsi="Arial" w:cs="Arial"/>
        </w:rPr>
        <w:t xml:space="preserve"> 1994), 653-672</w:t>
      </w:r>
      <w:r w:rsidR="004519FA" w:rsidRPr="003723B3">
        <w:rPr>
          <w:rFonts w:ascii="Arial" w:hAnsi="Arial" w:cs="Arial"/>
        </w:rPr>
        <w:t xml:space="preserve"> </w:t>
      </w:r>
    </w:p>
    <w:p w14:paraId="1DF9B824" w14:textId="0EE4346C" w:rsidR="002576B3" w:rsidRPr="003723B3" w:rsidRDefault="004519FA" w:rsidP="00921195">
      <w:pPr>
        <w:rPr>
          <w:rFonts w:ascii="Arial" w:hAnsi="Arial" w:cs="Arial"/>
        </w:rPr>
      </w:pPr>
      <w:r w:rsidRPr="003723B3">
        <w:rPr>
          <w:rFonts w:ascii="Arial" w:hAnsi="Arial" w:cs="Arial"/>
        </w:rPr>
        <w:t>[Daley library journals]</w:t>
      </w:r>
    </w:p>
    <w:p w14:paraId="63BBC8A8" w14:textId="360DC26D" w:rsidR="005A697C" w:rsidRPr="003723B3" w:rsidRDefault="005A697C" w:rsidP="00921195">
      <w:pPr>
        <w:rPr>
          <w:rFonts w:ascii="Arial" w:hAnsi="Arial" w:cs="Arial"/>
        </w:rPr>
      </w:pPr>
    </w:p>
    <w:p w14:paraId="48E8B0EE" w14:textId="5FF9B74D" w:rsidR="005A697C" w:rsidRPr="003723B3" w:rsidRDefault="005A697C" w:rsidP="00921195">
      <w:pPr>
        <w:rPr>
          <w:rFonts w:ascii="Arial" w:hAnsi="Arial" w:cs="Arial"/>
        </w:rPr>
      </w:pPr>
      <w:r w:rsidRPr="003723B3">
        <w:rPr>
          <w:rFonts w:ascii="Arial" w:hAnsi="Arial" w:cs="Arial"/>
        </w:rPr>
        <w:t xml:space="preserve">James McAuley, “Who Does </w:t>
      </w:r>
      <w:r w:rsidR="007C146F" w:rsidRPr="002617E0">
        <w:rPr>
          <w:rFonts w:ascii="Arial" w:hAnsi="Arial" w:cs="Arial"/>
        </w:rPr>
        <w:t>É</w:t>
      </w:r>
      <w:r w:rsidRPr="003723B3">
        <w:rPr>
          <w:rFonts w:ascii="Arial" w:hAnsi="Arial" w:cs="Arial"/>
        </w:rPr>
        <w:t xml:space="preserve">ric </w:t>
      </w:r>
      <w:proofErr w:type="spellStart"/>
      <w:r w:rsidRPr="003723B3">
        <w:rPr>
          <w:rFonts w:ascii="Arial" w:hAnsi="Arial" w:cs="Arial"/>
        </w:rPr>
        <w:t>Zenmour</w:t>
      </w:r>
      <w:proofErr w:type="spellEnd"/>
      <w:r w:rsidRPr="003723B3">
        <w:rPr>
          <w:rFonts w:ascii="Arial" w:hAnsi="Arial" w:cs="Arial"/>
        </w:rPr>
        <w:t xml:space="preserve"> Speak For?” in </w:t>
      </w:r>
      <w:r w:rsidRPr="003723B3">
        <w:rPr>
          <w:rFonts w:ascii="Arial" w:hAnsi="Arial" w:cs="Arial"/>
          <w:i/>
          <w:iCs/>
        </w:rPr>
        <w:t>New York Review of Books</w:t>
      </w:r>
      <w:r w:rsidRPr="003723B3">
        <w:rPr>
          <w:rFonts w:ascii="Arial" w:hAnsi="Arial" w:cs="Arial"/>
        </w:rPr>
        <w:t xml:space="preserve">, January 13, </w:t>
      </w:r>
      <w:proofErr w:type="gramStart"/>
      <w:r w:rsidRPr="003723B3">
        <w:rPr>
          <w:rFonts w:ascii="Arial" w:hAnsi="Arial" w:cs="Arial"/>
        </w:rPr>
        <w:t>2022</w:t>
      </w:r>
      <w:proofErr w:type="gramEnd"/>
      <w:r w:rsidRPr="003723B3">
        <w:rPr>
          <w:rFonts w:ascii="Arial" w:hAnsi="Arial" w:cs="Arial"/>
        </w:rPr>
        <w:t xml:space="preserve"> issue</w:t>
      </w:r>
    </w:p>
    <w:p w14:paraId="37BE6678" w14:textId="77777777" w:rsidR="00921195" w:rsidRPr="003723B3" w:rsidRDefault="00921195" w:rsidP="00921195">
      <w:pPr>
        <w:rPr>
          <w:rFonts w:ascii="Arial" w:hAnsi="Arial" w:cs="Arial"/>
        </w:rPr>
      </w:pPr>
    </w:p>
    <w:p w14:paraId="1E6DD666" w14:textId="77777777" w:rsidR="00921195" w:rsidRPr="003723B3" w:rsidRDefault="00921195" w:rsidP="00921195">
      <w:pPr>
        <w:rPr>
          <w:rFonts w:ascii="Arial" w:hAnsi="Arial" w:cs="Arial"/>
        </w:rPr>
      </w:pPr>
      <w:r w:rsidRPr="003723B3">
        <w:rPr>
          <w:rFonts w:ascii="Arial" w:hAnsi="Arial" w:cs="Arial"/>
        </w:rPr>
        <w:t xml:space="preserve">Mohammed </w:t>
      </w:r>
      <w:proofErr w:type="spellStart"/>
      <w:r w:rsidRPr="003723B3">
        <w:rPr>
          <w:rFonts w:ascii="Arial" w:hAnsi="Arial" w:cs="Arial"/>
        </w:rPr>
        <w:t>Almahmood</w:t>
      </w:r>
      <w:proofErr w:type="spellEnd"/>
      <w:r w:rsidRPr="003723B3">
        <w:rPr>
          <w:rFonts w:ascii="Arial" w:hAnsi="Arial" w:cs="Arial"/>
        </w:rPr>
        <w:t xml:space="preserve">, Oliver Schulze, Tine </w:t>
      </w:r>
      <w:proofErr w:type="spellStart"/>
      <w:r w:rsidRPr="003723B3">
        <w:rPr>
          <w:rFonts w:ascii="Arial" w:hAnsi="Arial" w:cs="Arial"/>
        </w:rPr>
        <w:t>Agervig</w:t>
      </w:r>
      <w:proofErr w:type="spellEnd"/>
      <w:r w:rsidRPr="003723B3">
        <w:rPr>
          <w:rFonts w:ascii="Arial" w:hAnsi="Arial" w:cs="Arial"/>
        </w:rPr>
        <w:t xml:space="preserve"> Carstensen and Gertrud </w:t>
      </w:r>
      <w:proofErr w:type="spellStart"/>
      <w:r w:rsidRPr="003723B3">
        <w:rPr>
          <w:rFonts w:ascii="Arial" w:hAnsi="Arial" w:cs="Arial"/>
        </w:rPr>
        <w:t>Jørgensen</w:t>
      </w:r>
      <w:proofErr w:type="spellEnd"/>
      <w:r w:rsidRPr="003723B3">
        <w:rPr>
          <w:rFonts w:ascii="Arial" w:hAnsi="Arial" w:cs="Arial"/>
        </w:rPr>
        <w:t xml:space="preserve"> (2017): “The Sidewalk as a Contested Space: Women’s Negotiation of Social-Spatial Processes of Exclusion in Public Urban Space in Saudi Arabia; The Case of Al Tahlia Street” in </w:t>
      </w:r>
      <w:r w:rsidRPr="003723B3">
        <w:rPr>
          <w:rFonts w:ascii="Arial" w:hAnsi="Arial" w:cs="Arial"/>
          <w:i/>
        </w:rPr>
        <w:t>Planning Practice and Research</w:t>
      </w:r>
      <w:r w:rsidRPr="003723B3">
        <w:rPr>
          <w:rFonts w:ascii="Arial" w:hAnsi="Arial" w:cs="Arial"/>
        </w:rPr>
        <w:t>, DOI 10.1080/02697459.2017.1419652</w:t>
      </w:r>
    </w:p>
    <w:p w14:paraId="65352369" w14:textId="77777777" w:rsidR="00921195" w:rsidRPr="003723B3" w:rsidRDefault="00921195" w:rsidP="00921195">
      <w:pPr>
        <w:rPr>
          <w:rFonts w:ascii="Arial" w:hAnsi="Arial" w:cs="Arial"/>
        </w:rPr>
      </w:pPr>
      <w:r w:rsidRPr="003723B3">
        <w:rPr>
          <w:rFonts w:ascii="Arial" w:hAnsi="Arial" w:cs="Arial"/>
        </w:rPr>
        <w:t>[link for download on Blackboard]</w:t>
      </w:r>
    </w:p>
    <w:p w14:paraId="1B26204B" w14:textId="77777777" w:rsidR="00C76854" w:rsidRPr="003723B3" w:rsidRDefault="00C76854" w:rsidP="00E17610">
      <w:pPr>
        <w:rPr>
          <w:rFonts w:ascii="Arial" w:hAnsi="Arial" w:cs="Arial"/>
          <w:b/>
        </w:rPr>
      </w:pPr>
    </w:p>
    <w:p w14:paraId="56B42A6F" w14:textId="66901BBF" w:rsidR="00E17610" w:rsidRPr="003723B3" w:rsidRDefault="00E33C0A" w:rsidP="00E17610">
      <w:pPr>
        <w:rPr>
          <w:rFonts w:ascii="Arial" w:hAnsi="Arial" w:cs="Arial"/>
          <w:b/>
        </w:rPr>
      </w:pPr>
      <w:r w:rsidRPr="003723B3">
        <w:rPr>
          <w:rFonts w:ascii="Arial" w:hAnsi="Arial" w:cs="Arial"/>
          <w:b/>
        </w:rPr>
        <w:t xml:space="preserve">Required </w:t>
      </w:r>
      <w:r w:rsidR="00E17610" w:rsidRPr="003723B3">
        <w:rPr>
          <w:rFonts w:ascii="Arial" w:hAnsi="Arial" w:cs="Arial"/>
          <w:b/>
        </w:rPr>
        <w:t xml:space="preserve">Books </w:t>
      </w:r>
      <w:r w:rsidRPr="003723B3">
        <w:rPr>
          <w:rFonts w:ascii="Arial" w:hAnsi="Arial" w:cs="Arial"/>
          <w:b/>
        </w:rPr>
        <w:t>(</w:t>
      </w:r>
      <w:r w:rsidR="00E17610" w:rsidRPr="003723B3">
        <w:rPr>
          <w:rFonts w:ascii="Arial" w:hAnsi="Arial" w:cs="Arial"/>
          <w:b/>
        </w:rPr>
        <w:t>Available in the UIC Bookstore</w:t>
      </w:r>
      <w:r w:rsidRPr="003723B3">
        <w:rPr>
          <w:rFonts w:ascii="Arial" w:hAnsi="Arial" w:cs="Arial"/>
          <w:b/>
        </w:rPr>
        <w:t>)</w:t>
      </w:r>
    </w:p>
    <w:p w14:paraId="58CCC355" w14:textId="77777777" w:rsidR="00E17610" w:rsidRPr="003723B3" w:rsidRDefault="00E17610" w:rsidP="00E17610">
      <w:pPr>
        <w:rPr>
          <w:rFonts w:ascii="Arial" w:hAnsi="Arial" w:cs="Arial"/>
        </w:rPr>
      </w:pPr>
      <w:r w:rsidRPr="003723B3">
        <w:rPr>
          <w:rFonts w:ascii="Arial" w:hAnsi="Arial" w:cs="Arial"/>
        </w:rPr>
        <w:t xml:space="preserve">Avery Gordon, </w:t>
      </w:r>
      <w:r w:rsidRPr="003723B3">
        <w:rPr>
          <w:rFonts w:ascii="Arial" w:hAnsi="Arial" w:cs="Arial"/>
          <w:i/>
        </w:rPr>
        <w:t>Ghostly Matters: Haunting and the Sociological Imagination</w:t>
      </w:r>
      <w:r w:rsidRPr="003723B3">
        <w:rPr>
          <w:rFonts w:ascii="Arial" w:hAnsi="Arial" w:cs="Arial"/>
        </w:rPr>
        <w:t xml:space="preserve"> </w:t>
      </w:r>
    </w:p>
    <w:p w14:paraId="426E7A02" w14:textId="4B5B4850" w:rsidR="00E17610" w:rsidRPr="003723B3" w:rsidRDefault="00E17610" w:rsidP="00E17610">
      <w:pPr>
        <w:rPr>
          <w:rFonts w:ascii="Arial" w:hAnsi="Arial" w:cs="Arial"/>
        </w:rPr>
      </w:pPr>
      <w:r w:rsidRPr="003723B3">
        <w:rPr>
          <w:rFonts w:ascii="Arial" w:hAnsi="Arial" w:cs="Arial"/>
        </w:rPr>
        <w:tab/>
      </w:r>
      <w:r w:rsidRPr="003723B3">
        <w:rPr>
          <w:rFonts w:ascii="Arial" w:hAnsi="Arial" w:cs="Arial"/>
        </w:rPr>
        <w:tab/>
        <w:t>(University of Minnesota Press, 2008)</w:t>
      </w:r>
    </w:p>
    <w:p w14:paraId="07F1FA2F" w14:textId="69179DBC" w:rsidR="00C76854" w:rsidRPr="003723B3" w:rsidRDefault="00C76854" w:rsidP="00E17610">
      <w:pPr>
        <w:rPr>
          <w:rFonts w:ascii="Arial" w:hAnsi="Arial" w:cs="Arial"/>
        </w:rPr>
      </w:pPr>
    </w:p>
    <w:p w14:paraId="4253A0DB" w14:textId="77777777" w:rsidR="00C76854" w:rsidRPr="003723B3" w:rsidRDefault="00C76854" w:rsidP="00C76854">
      <w:pPr>
        <w:rPr>
          <w:rFonts w:ascii="Arial" w:hAnsi="Arial" w:cs="Arial"/>
        </w:rPr>
      </w:pPr>
      <w:r w:rsidRPr="003723B3">
        <w:rPr>
          <w:rFonts w:ascii="Arial" w:hAnsi="Arial" w:cs="Arial"/>
        </w:rPr>
        <w:t xml:space="preserve">Leila Ahmed, </w:t>
      </w:r>
      <w:r w:rsidRPr="003723B3">
        <w:rPr>
          <w:rFonts w:ascii="Arial" w:hAnsi="Arial" w:cs="Arial"/>
          <w:i/>
        </w:rPr>
        <w:t>Women and Gender in Islam</w:t>
      </w:r>
      <w:r w:rsidRPr="003723B3">
        <w:rPr>
          <w:rFonts w:ascii="Arial" w:hAnsi="Arial" w:cs="Arial"/>
        </w:rPr>
        <w:t xml:space="preserve"> (Yale University Press, 1993)</w:t>
      </w:r>
    </w:p>
    <w:p w14:paraId="645C95CC" w14:textId="77777777" w:rsidR="00C76854" w:rsidRPr="003723B3" w:rsidRDefault="00C76854" w:rsidP="00C76854">
      <w:pPr>
        <w:rPr>
          <w:rFonts w:ascii="Arial" w:hAnsi="Arial" w:cs="Arial"/>
        </w:rPr>
      </w:pPr>
    </w:p>
    <w:p w14:paraId="29A8F157" w14:textId="2825452F" w:rsidR="00C76854" w:rsidRPr="003723B3" w:rsidRDefault="00C76854" w:rsidP="00C76854">
      <w:pPr>
        <w:rPr>
          <w:rFonts w:ascii="Arial" w:hAnsi="Arial" w:cs="Arial"/>
        </w:rPr>
      </w:pPr>
      <w:r w:rsidRPr="003723B3">
        <w:rPr>
          <w:rFonts w:ascii="Arial" w:hAnsi="Arial" w:cs="Arial"/>
        </w:rPr>
        <w:t xml:space="preserve">Leila Ahmed, </w:t>
      </w:r>
      <w:r w:rsidRPr="003723B3">
        <w:rPr>
          <w:rFonts w:ascii="Arial" w:hAnsi="Arial" w:cs="Arial"/>
          <w:i/>
        </w:rPr>
        <w:t>A Border Passage: From Cairo to America—Am Woman’s Journey</w:t>
      </w:r>
      <w:r w:rsidRPr="003723B3">
        <w:rPr>
          <w:rFonts w:ascii="Arial" w:hAnsi="Arial" w:cs="Arial"/>
        </w:rPr>
        <w:t xml:space="preserve"> (Penguin, 2012) </w:t>
      </w:r>
    </w:p>
    <w:p w14:paraId="45AA00D1" w14:textId="77777777" w:rsidR="00C76854" w:rsidRPr="003723B3" w:rsidRDefault="00C76854" w:rsidP="00C76854">
      <w:pPr>
        <w:rPr>
          <w:rFonts w:ascii="Arial" w:hAnsi="Arial" w:cs="Arial"/>
        </w:rPr>
      </w:pPr>
    </w:p>
    <w:p w14:paraId="25EE2F5D" w14:textId="645724AD" w:rsidR="00C76854" w:rsidRPr="003723B3" w:rsidRDefault="00C76854" w:rsidP="00C76854">
      <w:pPr>
        <w:rPr>
          <w:rFonts w:ascii="Arial" w:hAnsi="Arial" w:cs="Arial"/>
        </w:rPr>
      </w:pPr>
      <w:proofErr w:type="spellStart"/>
      <w:r w:rsidRPr="003723B3">
        <w:rPr>
          <w:rFonts w:ascii="Arial" w:hAnsi="Arial" w:cs="Arial"/>
        </w:rPr>
        <w:t>Assia</w:t>
      </w:r>
      <w:proofErr w:type="spellEnd"/>
      <w:r w:rsidRPr="003723B3">
        <w:rPr>
          <w:rFonts w:ascii="Arial" w:hAnsi="Arial" w:cs="Arial"/>
        </w:rPr>
        <w:t xml:space="preserve"> Djebar, Dorothy S. Blair, trans., </w:t>
      </w:r>
      <w:r w:rsidRPr="003723B3">
        <w:rPr>
          <w:rFonts w:ascii="Arial" w:hAnsi="Arial" w:cs="Arial"/>
          <w:i/>
        </w:rPr>
        <w:t xml:space="preserve">Fantasia: An Algerian Cavalcade </w:t>
      </w:r>
      <w:r w:rsidRPr="003723B3">
        <w:rPr>
          <w:rFonts w:ascii="Arial" w:hAnsi="Arial" w:cs="Arial"/>
        </w:rPr>
        <w:t xml:space="preserve">(Heinemann, 1993/2003) </w:t>
      </w:r>
    </w:p>
    <w:p w14:paraId="7E26F535" w14:textId="3799F5D4" w:rsidR="00E1184B" w:rsidRPr="003723B3" w:rsidRDefault="00E1184B" w:rsidP="00C76854">
      <w:pPr>
        <w:rPr>
          <w:rFonts w:ascii="Arial" w:hAnsi="Arial" w:cs="Arial"/>
        </w:rPr>
      </w:pPr>
    </w:p>
    <w:p w14:paraId="28789E5C" w14:textId="20A7B06D" w:rsidR="00E1184B" w:rsidRPr="003723B3" w:rsidRDefault="00747F68" w:rsidP="00C76854">
      <w:pPr>
        <w:rPr>
          <w:rFonts w:ascii="Arial" w:hAnsi="Arial" w:cs="Arial"/>
        </w:rPr>
      </w:pPr>
      <w:r w:rsidRPr="003723B3">
        <w:rPr>
          <w:rFonts w:ascii="Arial" w:hAnsi="Arial" w:cs="Arial"/>
          <w:b/>
          <w:bCs/>
        </w:rPr>
        <w:t>Suggested/</w:t>
      </w:r>
      <w:r w:rsidR="00E1184B" w:rsidRPr="003723B3">
        <w:rPr>
          <w:rFonts w:ascii="Arial" w:hAnsi="Arial" w:cs="Arial"/>
          <w:b/>
          <w:bCs/>
        </w:rPr>
        <w:t>Recommended Readings (if you’re interested in more background, especially graduate students)</w:t>
      </w:r>
    </w:p>
    <w:p w14:paraId="09C9832F" w14:textId="5C7DF053" w:rsidR="00747F68" w:rsidRPr="003723B3" w:rsidRDefault="00747F68" w:rsidP="00C76854">
      <w:pPr>
        <w:rPr>
          <w:rFonts w:ascii="Arial" w:hAnsi="Arial" w:cs="Arial"/>
        </w:rPr>
      </w:pPr>
      <w:r w:rsidRPr="003723B3">
        <w:rPr>
          <w:rFonts w:ascii="Arial" w:hAnsi="Arial" w:cs="Arial"/>
        </w:rPr>
        <w:t xml:space="preserve">Pierre Bourdieu, </w:t>
      </w:r>
      <w:r w:rsidR="00D61A56" w:rsidRPr="003723B3">
        <w:rPr>
          <w:rFonts w:ascii="Arial" w:hAnsi="Arial" w:cs="Arial"/>
        </w:rPr>
        <w:t xml:space="preserve">trans. Richard Nic, “Preface” from </w:t>
      </w:r>
      <w:r w:rsidR="00D61A56" w:rsidRPr="003723B3">
        <w:rPr>
          <w:rFonts w:ascii="Arial" w:hAnsi="Arial" w:cs="Arial"/>
          <w:i/>
          <w:iCs/>
        </w:rPr>
        <w:t>The Logic of Practice</w:t>
      </w:r>
      <w:r w:rsidR="00D61A56" w:rsidRPr="003723B3">
        <w:rPr>
          <w:rFonts w:ascii="Arial" w:hAnsi="Arial" w:cs="Arial"/>
        </w:rPr>
        <w:t xml:space="preserve"> (Stanford: Stanford University Press, 1980), 2-21</w:t>
      </w:r>
      <w:r w:rsidR="00B25CE1" w:rsidRPr="003723B3">
        <w:rPr>
          <w:rFonts w:ascii="Arial" w:hAnsi="Arial" w:cs="Arial"/>
        </w:rPr>
        <w:t xml:space="preserve"> [on Blackboard]</w:t>
      </w:r>
    </w:p>
    <w:p w14:paraId="106B3FAB" w14:textId="77777777" w:rsidR="00747F68" w:rsidRPr="003723B3" w:rsidRDefault="00747F68" w:rsidP="00C76854">
      <w:pPr>
        <w:rPr>
          <w:rFonts w:ascii="Arial" w:hAnsi="Arial" w:cs="Arial"/>
        </w:rPr>
      </w:pPr>
    </w:p>
    <w:p w14:paraId="0811026C" w14:textId="6CF2B2B7" w:rsidR="00E1184B" w:rsidRDefault="00E1184B" w:rsidP="00C76854">
      <w:pPr>
        <w:rPr>
          <w:rFonts w:ascii="Arial" w:hAnsi="Arial" w:cs="Arial"/>
        </w:rPr>
      </w:pPr>
      <w:r w:rsidRPr="003723B3">
        <w:rPr>
          <w:rFonts w:ascii="Arial" w:hAnsi="Arial" w:cs="Arial"/>
        </w:rPr>
        <w:t xml:space="preserve">Dorothy Sue Cobble, Linda Gordon, Astrid Henry, </w:t>
      </w:r>
      <w:r w:rsidRPr="003723B3">
        <w:rPr>
          <w:rFonts w:ascii="Arial" w:hAnsi="Arial" w:cs="Arial"/>
          <w:i/>
          <w:iCs/>
        </w:rPr>
        <w:t>Feminism Unfinished: A Short, Surprising history of American Women’s Movements</w:t>
      </w:r>
      <w:r w:rsidRPr="003723B3">
        <w:rPr>
          <w:rFonts w:ascii="Arial" w:hAnsi="Arial" w:cs="Arial"/>
        </w:rPr>
        <w:t xml:space="preserve"> (New York: Liveright Publishing, 2014)</w:t>
      </w:r>
    </w:p>
    <w:p w14:paraId="35BF12CA" w14:textId="7E40900B" w:rsidR="003723B3" w:rsidRDefault="003723B3" w:rsidP="00C76854">
      <w:pPr>
        <w:rPr>
          <w:rFonts w:ascii="Arial" w:hAnsi="Arial" w:cs="Arial"/>
        </w:rPr>
      </w:pPr>
    </w:p>
    <w:p w14:paraId="0DE2ECD6" w14:textId="55A48484" w:rsidR="003723B3" w:rsidRDefault="003723B3" w:rsidP="00C76854">
      <w:pPr>
        <w:rPr>
          <w:rFonts w:ascii="Arial" w:hAnsi="Arial" w:cs="Arial"/>
        </w:rPr>
      </w:pPr>
    </w:p>
    <w:p w14:paraId="237C8D54" w14:textId="7C468D07" w:rsidR="003723B3" w:rsidRDefault="003723B3" w:rsidP="00C76854">
      <w:pPr>
        <w:rPr>
          <w:rFonts w:ascii="Arial" w:hAnsi="Arial" w:cs="Arial"/>
        </w:rPr>
      </w:pPr>
    </w:p>
    <w:p w14:paraId="399D4A9E" w14:textId="624459A7" w:rsidR="003723B3" w:rsidRDefault="003723B3" w:rsidP="00C76854">
      <w:pPr>
        <w:rPr>
          <w:rFonts w:ascii="Arial" w:hAnsi="Arial" w:cs="Arial"/>
        </w:rPr>
      </w:pPr>
    </w:p>
    <w:p w14:paraId="733035BB" w14:textId="1B8A2D83" w:rsidR="003723B3" w:rsidRDefault="003723B3" w:rsidP="00C76854">
      <w:pPr>
        <w:rPr>
          <w:rFonts w:ascii="Arial" w:hAnsi="Arial" w:cs="Arial"/>
        </w:rPr>
      </w:pPr>
    </w:p>
    <w:p w14:paraId="1F00C7B2" w14:textId="7BF9A79D" w:rsidR="003723B3" w:rsidRDefault="003723B3" w:rsidP="00C76854">
      <w:pPr>
        <w:rPr>
          <w:rFonts w:ascii="Arial" w:hAnsi="Arial" w:cs="Arial"/>
        </w:rPr>
      </w:pPr>
    </w:p>
    <w:p w14:paraId="33A03BD4" w14:textId="25240F5B" w:rsidR="003723B3" w:rsidRDefault="003723B3" w:rsidP="00C76854">
      <w:pPr>
        <w:rPr>
          <w:rFonts w:ascii="Arial" w:hAnsi="Arial" w:cs="Arial"/>
        </w:rPr>
      </w:pPr>
    </w:p>
    <w:p w14:paraId="736DD9A4" w14:textId="77777777" w:rsidR="003723B3" w:rsidRPr="003723B3" w:rsidRDefault="003723B3" w:rsidP="00C76854">
      <w:pPr>
        <w:rPr>
          <w:rFonts w:ascii="Arial" w:hAnsi="Arial" w:cs="Arial"/>
        </w:rPr>
      </w:pPr>
    </w:p>
    <w:p w14:paraId="0CE4DC01" w14:textId="101B6B05" w:rsidR="0052003D" w:rsidRPr="003723B3" w:rsidRDefault="0052003D" w:rsidP="0052003D">
      <w:pPr>
        <w:rPr>
          <w:rFonts w:ascii="Arial" w:hAnsi="Arial" w:cs="Arial"/>
          <w:b/>
        </w:rPr>
      </w:pPr>
      <w:r w:rsidRPr="003723B3">
        <w:rPr>
          <w:rFonts w:ascii="Arial" w:hAnsi="Arial" w:cs="Arial"/>
          <w:b/>
          <w:u w:val="single"/>
        </w:rPr>
        <w:lastRenderedPageBreak/>
        <w:t>Course Schedule</w:t>
      </w:r>
      <w:r w:rsidRPr="003723B3">
        <w:rPr>
          <w:rFonts w:ascii="Arial" w:hAnsi="Arial" w:cs="Arial"/>
          <w:b/>
        </w:rPr>
        <w:t xml:space="preserve"> (Tuesdays)</w:t>
      </w:r>
    </w:p>
    <w:p w14:paraId="5BC3294C" w14:textId="77777777" w:rsidR="00984C91" w:rsidRPr="003723B3" w:rsidRDefault="00984C91" w:rsidP="0052003D">
      <w:pPr>
        <w:rPr>
          <w:rFonts w:ascii="Arial" w:hAnsi="Arial" w:cs="Arial"/>
          <w:b/>
        </w:rPr>
      </w:pPr>
    </w:p>
    <w:p w14:paraId="05C82249" w14:textId="04A2271D" w:rsidR="00D75E03" w:rsidRPr="003723B3" w:rsidRDefault="0052003D" w:rsidP="0052003D">
      <w:pPr>
        <w:rPr>
          <w:rFonts w:ascii="Arial" w:hAnsi="Arial" w:cs="Arial"/>
          <w:b/>
        </w:rPr>
      </w:pPr>
      <w:r w:rsidRPr="003723B3">
        <w:rPr>
          <w:rFonts w:ascii="Arial" w:hAnsi="Arial" w:cs="Arial"/>
          <w:b/>
        </w:rPr>
        <w:t xml:space="preserve">Gender and Politics: </w:t>
      </w:r>
    </w:p>
    <w:p w14:paraId="11F3D1BA" w14:textId="0E1CDEF5" w:rsidR="0052003D" w:rsidRPr="003723B3" w:rsidRDefault="0052003D" w:rsidP="0052003D">
      <w:pPr>
        <w:rPr>
          <w:rFonts w:ascii="Arial" w:hAnsi="Arial" w:cs="Arial"/>
          <w:b/>
        </w:rPr>
      </w:pPr>
      <w:r w:rsidRPr="003723B3">
        <w:rPr>
          <w:rFonts w:ascii="Arial" w:hAnsi="Arial" w:cs="Arial"/>
          <w:b/>
        </w:rPr>
        <w:t xml:space="preserve">Thinking </w:t>
      </w:r>
      <w:r w:rsidR="00531403" w:rsidRPr="003723B3">
        <w:rPr>
          <w:rFonts w:ascii="Arial" w:hAnsi="Arial" w:cs="Arial"/>
          <w:b/>
        </w:rPr>
        <w:t xml:space="preserve">What Matters </w:t>
      </w:r>
      <w:r w:rsidRPr="003723B3">
        <w:rPr>
          <w:rFonts w:ascii="Arial" w:hAnsi="Arial" w:cs="Arial"/>
          <w:b/>
        </w:rPr>
        <w:t>Through the Gaps &amp; Silences</w:t>
      </w:r>
    </w:p>
    <w:p w14:paraId="76C5B74E" w14:textId="58DD421F" w:rsidR="00B50E70" w:rsidRPr="003723B3" w:rsidRDefault="0052003D" w:rsidP="0052003D">
      <w:pPr>
        <w:rPr>
          <w:rFonts w:ascii="Arial" w:hAnsi="Arial" w:cs="Arial"/>
        </w:rPr>
      </w:pPr>
      <w:r w:rsidRPr="003723B3">
        <w:rPr>
          <w:rFonts w:ascii="Arial" w:hAnsi="Arial" w:cs="Arial"/>
        </w:rPr>
        <w:t xml:space="preserve">Jan. 11 </w:t>
      </w:r>
      <w:r w:rsidRPr="003723B3">
        <w:rPr>
          <w:rFonts w:ascii="Arial" w:hAnsi="Arial" w:cs="Arial"/>
        </w:rPr>
        <w:tab/>
        <w:t>Course Introduction</w:t>
      </w:r>
    </w:p>
    <w:p w14:paraId="6DB32875" w14:textId="77777777" w:rsidR="00B25CE1" w:rsidRPr="003723B3" w:rsidRDefault="00747F68" w:rsidP="0052003D">
      <w:pPr>
        <w:rPr>
          <w:rFonts w:ascii="Arial" w:hAnsi="Arial" w:cs="Arial"/>
        </w:rPr>
      </w:pPr>
      <w:r w:rsidRPr="003723B3">
        <w:rPr>
          <w:rFonts w:ascii="Arial" w:hAnsi="Arial" w:cs="Arial"/>
        </w:rPr>
        <w:tab/>
      </w:r>
      <w:r w:rsidRPr="003723B3">
        <w:rPr>
          <w:rFonts w:ascii="Arial" w:hAnsi="Arial" w:cs="Arial"/>
        </w:rPr>
        <w:tab/>
        <w:t>Suggested (for graduate students)</w:t>
      </w:r>
    </w:p>
    <w:p w14:paraId="3B3E968C" w14:textId="3AD4E4A2" w:rsidR="00747F68" w:rsidRPr="003723B3" w:rsidRDefault="00B25CE1" w:rsidP="0052003D">
      <w:pPr>
        <w:rPr>
          <w:rFonts w:ascii="Arial" w:hAnsi="Arial" w:cs="Arial"/>
        </w:rPr>
      </w:pPr>
      <w:r w:rsidRPr="003723B3">
        <w:rPr>
          <w:rFonts w:ascii="Arial" w:hAnsi="Arial" w:cs="Arial"/>
        </w:rPr>
        <w:tab/>
      </w:r>
      <w:r w:rsidRPr="003723B3">
        <w:rPr>
          <w:rFonts w:ascii="Arial" w:hAnsi="Arial" w:cs="Arial"/>
        </w:rPr>
        <w:tab/>
        <w:t>Bourdieu, “Preface”</w:t>
      </w:r>
      <w:r w:rsidR="00747F68" w:rsidRPr="003723B3">
        <w:rPr>
          <w:rFonts w:ascii="Arial" w:hAnsi="Arial" w:cs="Arial"/>
        </w:rPr>
        <w:t xml:space="preserve"> </w:t>
      </w:r>
      <w:r w:rsidRPr="003723B3">
        <w:rPr>
          <w:rFonts w:ascii="Arial" w:hAnsi="Arial" w:cs="Arial"/>
        </w:rPr>
        <w:t>[BB]</w:t>
      </w:r>
    </w:p>
    <w:p w14:paraId="5D55188A" w14:textId="77777777" w:rsidR="00B50E70" w:rsidRPr="003723B3" w:rsidRDefault="00B50E70" w:rsidP="0052003D">
      <w:pPr>
        <w:rPr>
          <w:rFonts w:ascii="Arial" w:hAnsi="Arial" w:cs="Arial"/>
        </w:rPr>
      </w:pPr>
    </w:p>
    <w:p w14:paraId="3E400DCA" w14:textId="0E96A48E" w:rsidR="00A04EAD" w:rsidRPr="003723B3" w:rsidRDefault="00A04EAD" w:rsidP="0052003D">
      <w:pPr>
        <w:rPr>
          <w:rFonts w:ascii="Arial" w:hAnsi="Arial" w:cs="Arial"/>
        </w:rPr>
      </w:pPr>
      <w:r w:rsidRPr="003723B3">
        <w:rPr>
          <w:rFonts w:ascii="Arial" w:hAnsi="Arial" w:cs="Arial"/>
        </w:rPr>
        <w:t>(Noticing What’s Right in Front of Us that Isn’t Seen)</w:t>
      </w:r>
      <w:r w:rsidR="00BE2014" w:rsidRPr="003723B3">
        <w:rPr>
          <w:rFonts w:ascii="Arial" w:hAnsi="Arial" w:cs="Arial"/>
        </w:rPr>
        <w:tab/>
        <w:t xml:space="preserve">[Noah, </w:t>
      </w:r>
      <w:proofErr w:type="spellStart"/>
      <w:r w:rsidR="00BE2014" w:rsidRPr="003723B3">
        <w:rPr>
          <w:rFonts w:ascii="Arial" w:hAnsi="Arial" w:cs="Arial"/>
        </w:rPr>
        <w:t>Elif</w:t>
      </w:r>
      <w:proofErr w:type="spellEnd"/>
      <w:r w:rsidR="00BE2014" w:rsidRPr="003723B3">
        <w:rPr>
          <w:rFonts w:ascii="Arial" w:hAnsi="Arial" w:cs="Arial"/>
        </w:rPr>
        <w:t>]</w:t>
      </w:r>
    </w:p>
    <w:p w14:paraId="0A0BFEFF" w14:textId="229EB986" w:rsidR="0052003D" w:rsidRPr="003723B3" w:rsidRDefault="0052003D" w:rsidP="0052003D">
      <w:pPr>
        <w:rPr>
          <w:rFonts w:ascii="Arial" w:hAnsi="Arial" w:cs="Arial"/>
        </w:rPr>
      </w:pPr>
      <w:r w:rsidRPr="003723B3">
        <w:rPr>
          <w:rFonts w:ascii="Arial" w:hAnsi="Arial" w:cs="Arial"/>
        </w:rPr>
        <w:t>Jan. 18</w:t>
      </w:r>
      <w:r w:rsidRPr="003723B3">
        <w:rPr>
          <w:rFonts w:ascii="Arial" w:hAnsi="Arial" w:cs="Arial"/>
        </w:rPr>
        <w:tab/>
        <w:t xml:space="preserve">Gordon, </w:t>
      </w:r>
      <w:r w:rsidRPr="003723B3">
        <w:rPr>
          <w:rFonts w:ascii="Arial" w:hAnsi="Arial" w:cs="Arial"/>
          <w:i/>
          <w:iCs/>
        </w:rPr>
        <w:t>Ghostly Matters</w:t>
      </w:r>
      <w:r w:rsidR="0037338B" w:rsidRPr="003723B3">
        <w:rPr>
          <w:rFonts w:ascii="Arial" w:hAnsi="Arial" w:cs="Arial"/>
        </w:rPr>
        <w:t>, Ch. 1, “her shape and his hand,</w:t>
      </w:r>
      <w:r w:rsidR="00241BA2" w:rsidRPr="003723B3">
        <w:rPr>
          <w:rFonts w:ascii="Arial" w:hAnsi="Arial" w:cs="Arial"/>
        </w:rPr>
        <w:t>” Ch. 2, “distractions” (pages 1-60)</w:t>
      </w:r>
    </w:p>
    <w:p w14:paraId="254DC9DA" w14:textId="22DBA77F" w:rsidR="00E1184B" w:rsidRPr="003723B3" w:rsidRDefault="00E1184B" w:rsidP="0052003D">
      <w:pPr>
        <w:rPr>
          <w:rFonts w:ascii="Arial" w:hAnsi="Arial" w:cs="Arial"/>
        </w:rPr>
      </w:pPr>
      <w:r w:rsidRPr="003723B3">
        <w:rPr>
          <w:rFonts w:ascii="Arial" w:hAnsi="Arial" w:cs="Arial"/>
        </w:rPr>
        <w:tab/>
      </w:r>
      <w:r w:rsidRPr="003723B3">
        <w:rPr>
          <w:rFonts w:ascii="Arial" w:hAnsi="Arial" w:cs="Arial"/>
        </w:rPr>
        <w:tab/>
      </w:r>
      <w:r w:rsidR="00241BA2" w:rsidRPr="003723B3">
        <w:rPr>
          <w:rFonts w:ascii="Arial" w:hAnsi="Arial" w:cs="Arial"/>
        </w:rPr>
        <w:t>Fraser, “Contradictions of Capital and Care”</w:t>
      </w:r>
      <w:r w:rsidR="00B25CE1" w:rsidRPr="003723B3">
        <w:rPr>
          <w:rFonts w:ascii="Arial" w:hAnsi="Arial" w:cs="Arial"/>
        </w:rPr>
        <w:t xml:space="preserve"> [BB]</w:t>
      </w:r>
      <w:r w:rsidR="00BE2014" w:rsidRPr="003723B3">
        <w:rPr>
          <w:rFonts w:ascii="Arial" w:hAnsi="Arial" w:cs="Arial"/>
        </w:rPr>
        <w:t xml:space="preserve"> </w:t>
      </w:r>
    </w:p>
    <w:p w14:paraId="25DCCC84" w14:textId="77777777" w:rsidR="00A04EAD" w:rsidRPr="003723B3" w:rsidRDefault="00A04EAD" w:rsidP="0052003D">
      <w:pPr>
        <w:rPr>
          <w:rFonts w:ascii="Arial" w:hAnsi="Arial" w:cs="Arial"/>
        </w:rPr>
      </w:pPr>
    </w:p>
    <w:p w14:paraId="68BF4A08" w14:textId="1CEE1994" w:rsidR="00531403" w:rsidRPr="003723B3" w:rsidRDefault="00A04EAD" w:rsidP="0052003D">
      <w:pPr>
        <w:rPr>
          <w:rFonts w:ascii="Arial" w:hAnsi="Arial" w:cs="Arial"/>
        </w:rPr>
      </w:pPr>
      <w:r w:rsidRPr="003723B3">
        <w:rPr>
          <w:rFonts w:ascii="Arial" w:hAnsi="Arial" w:cs="Arial"/>
        </w:rPr>
        <w:t>(Speaking a Violence that Is Difficult to Hear)</w:t>
      </w:r>
      <w:r w:rsidR="00BE2014" w:rsidRPr="003723B3">
        <w:rPr>
          <w:rFonts w:ascii="Arial" w:hAnsi="Arial" w:cs="Arial"/>
        </w:rPr>
        <w:tab/>
        <w:t>[Hector, Lesly]</w:t>
      </w:r>
    </w:p>
    <w:p w14:paraId="0942380F" w14:textId="40737DC5" w:rsidR="0052003D" w:rsidRPr="003723B3" w:rsidRDefault="0052003D" w:rsidP="0052003D">
      <w:pPr>
        <w:rPr>
          <w:rFonts w:ascii="Arial" w:hAnsi="Arial" w:cs="Arial"/>
        </w:rPr>
      </w:pPr>
      <w:r w:rsidRPr="003723B3">
        <w:rPr>
          <w:rFonts w:ascii="Arial" w:hAnsi="Arial" w:cs="Arial"/>
        </w:rPr>
        <w:t>Jan. 25</w:t>
      </w:r>
      <w:r w:rsidRPr="003723B3">
        <w:rPr>
          <w:rFonts w:ascii="Arial" w:hAnsi="Arial" w:cs="Arial"/>
        </w:rPr>
        <w:tab/>
        <w:t>Gordon</w:t>
      </w:r>
      <w:r w:rsidR="00DF0A95" w:rsidRPr="003723B3">
        <w:rPr>
          <w:rFonts w:ascii="Arial" w:hAnsi="Arial" w:cs="Arial"/>
        </w:rPr>
        <w:t xml:space="preserve">, </w:t>
      </w:r>
      <w:r w:rsidR="00DF0A95" w:rsidRPr="003723B3">
        <w:rPr>
          <w:rFonts w:ascii="Arial" w:hAnsi="Arial" w:cs="Arial"/>
          <w:i/>
          <w:iCs/>
        </w:rPr>
        <w:t>Ghostly Matters</w:t>
      </w:r>
      <w:r w:rsidR="00241BA2" w:rsidRPr="003723B3">
        <w:rPr>
          <w:rFonts w:ascii="Arial" w:hAnsi="Arial" w:cs="Arial"/>
        </w:rPr>
        <w:t xml:space="preserve">, Ch. </w:t>
      </w:r>
      <w:r w:rsidR="009427F3" w:rsidRPr="003723B3">
        <w:rPr>
          <w:rFonts w:ascii="Arial" w:hAnsi="Arial" w:cs="Arial"/>
        </w:rPr>
        <w:t xml:space="preserve">3, </w:t>
      </w:r>
      <w:r w:rsidR="00241BA2" w:rsidRPr="003723B3">
        <w:rPr>
          <w:rFonts w:ascii="Arial" w:hAnsi="Arial" w:cs="Arial"/>
        </w:rPr>
        <w:t>“the other door, its floods of tears with consolation enclosed” (pages 63-135)</w:t>
      </w:r>
    </w:p>
    <w:p w14:paraId="3489059F" w14:textId="4E929E1A" w:rsidR="00A04EAD" w:rsidRPr="003723B3" w:rsidRDefault="00A04EAD" w:rsidP="0052003D">
      <w:pPr>
        <w:rPr>
          <w:rFonts w:ascii="Arial" w:hAnsi="Arial" w:cs="Arial"/>
        </w:rPr>
      </w:pPr>
      <w:r w:rsidRPr="003723B3">
        <w:rPr>
          <w:rFonts w:ascii="Arial" w:hAnsi="Arial" w:cs="Arial"/>
        </w:rPr>
        <w:tab/>
      </w:r>
      <w:r w:rsidRPr="003723B3">
        <w:rPr>
          <w:rFonts w:ascii="Arial" w:hAnsi="Arial" w:cs="Arial"/>
        </w:rPr>
        <w:tab/>
      </w:r>
      <w:proofErr w:type="spellStart"/>
      <w:r w:rsidRPr="003723B3">
        <w:rPr>
          <w:rFonts w:ascii="Arial" w:hAnsi="Arial" w:cs="Arial"/>
        </w:rPr>
        <w:t>Shohat</w:t>
      </w:r>
      <w:proofErr w:type="spellEnd"/>
      <w:r w:rsidRPr="003723B3">
        <w:rPr>
          <w:rFonts w:ascii="Arial" w:hAnsi="Arial" w:cs="Arial"/>
        </w:rPr>
        <w:t>, “Dislocated Identities</w:t>
      </w:r>
      <w:r w:rsidR="00B25CE1" w:rsidRPr="003723B3">
        <w:rPr>
          <w:rFonts w:ascii="Arial" w:hAnsi="Arial" w:cs="Arial"/>
        </w:rPr>
        <w:t>” [BB]</w:t>
      </w:r>
      <w:r w:rsidRPr="003723B3">
        <w:rPr>
          <w:rFonts w:ascii="Arial" w:hAnsi="Arial" w:cs="Arial"/>
        </w:rPr>
        <w:t xml:space="preserve"> </w:t>
      </w:r>
    </w:p>
    <w:p w14:paraId="139D52D2" w14:textId="61F5AE69" w:rsidR="00A04EAD" w:rsidRPr="003723B3" w:rsidRDefault="00A04EAD" w:rsidP="0052003D">
      <w:pPr>
        <w:rPr>
          <w:rFonts w:ascii="Arial" w:hAnsi="Arial" w:cs="Arial"/>
        </w:rPr>
      </w:pPr>
      <w:r w:rsidRPr="003723B3">
        <w:rPr>
          <w:rFonts w:ascii="Arial" w:hAnsi="Arial" w:cs="Arial"/>
        </w:rPr>
        <w:tab/>
      </w:r>
      <w:r w:rsidRPr="003723B3">
        <w:rPr>
          <w:rFonts w:ascii="Arial" w:hAnsi="Arial" w:cs="Arial"/>
        </w:rPr>
        <w:tab/>
      </w:r>
      <w:proofErr w:type="spellStart"/>
      <w:r w:rsidRPr="003723B3">
        <w:rPr>
          <w:rFonts w:ascii="Arial" w:hAnsi="Arial" w:cs="Arial"/>
        </w:rPr>
        <w:t>Shohat</w:t>
      </w:r>
      <w:proofErr w:type="spellEnd"/>
      <w:r w:rsidRPr="003723B3">
        <w:rPr>
          <w:rFonts w:ascii="Arial" w:hAnsi="Arial" w:cs="Arial"/>
        </w:rPr>
        <w:t>, “Remembering a Baghdad Elsewhere”</w:t>
      </w:r>
      <w:r w:rsidR="00B25CE1" w:rsidRPr="003723B3">
        <w:rPr>
          <w:rFonts w:ascii="Arial" w:hAnsi="Arial" w:cs="Arial"/>
        </w:rPr>
        <w:t xml:space="preserve"> [Daley]</w:t>
      </w:r>
    </w:p>
    <w:p w14:paraId="37CA7A24" w14:textId="72F13CFE" w:rsidR="00241BA2" w:rsidRPr="003723B3" w:rsidRDefault="00241BA2" w:rsidP="0052003D">
      <w:pPr>
        <w:rPr>
          <w:rFonts w:ascii="Arial" w:hAnsi="Arial" w:cs="Arial"/>
        </w:rPr>
      </w:pPr>
      <w:r w:rsidRPr="003723B3">
        <w:rPr>
          <w:rFonts w:ascii="Arial" w:hAnsi="Arial" w:cs="Arial"/>
        </w:rPr>
        <w:tab/>
      </w:r>
      <w:r w:rsidRPr="003723B3">
        <w:rPr>
          <w:rFonts w:ascii="Arial" w:hAnsi="Arial" w:cs="Arial"/>
        </w:rPr>
        <w:tab/>
      </w:r>
    </w:p>
    <w:p w14:paraId="3728F5A8" w14:textId="4269A7C1" w:rsidR="00531403" w:rsidRPr="003723B3" w:rsidRDefault="00A04EAD" w:rsidP="0052003D">
      <w:pPr>
        <w:rPr>
          <w:rFonts w:ascii="Arial" w:hAnsi="Arial" w:cs="Arial"/>
        </w:rPr>
      </w:pPr>
      <w:r w:rsidRPr="003723B3">
        <w:rPr>
          <w:rFonts w:ascii="Arial" w:hAnsi="Arial" w:cs="Arial"/>
        </w:rPr>
        <w:t>(</w:t>
      </w:r>
      <w:r w:rsidR="009427F3" w:rsidRPr="003723B3">
        <w:rPr>
          <w:rFonts w:ascii="Arial" w:hAnsi="Arial" w:cs="Arial"/>
        </w:rPr>
        <w:t xml:space="preserve">Writing </w:t>
      </w:r>
      <w:r w:rsidR="005279F4" w:rsidRPr="003723B3">
        <w:rPr>
          <w:rFonts w:ascii="Arial" w:hAnsi="Arial" w:cs="Arial"/>
        </w:rPr>
        <w:t>the Cross Purposes)</w:t>
      </w:r>
      <w:r w:rsidR="00BE2014" w:rsidRPr="003723B3">
        <w:rPr>
          <w:rFonts w:ascii="Arial" w:hAnsi="Arial" w:cs="Arial"/>
        </w:rPr>
        <w:tab/>
        <w:t>[Shawn, Mora, Amy]</w:t>
      </w:r>
    </w:p>
    <w:p w14:paraId="464A52B7" w14:textId="5E176EC8" w:rsidR="009427F3" w:rsidRPr="003723B3" w:rsidRDefault="0052003D" w:rsidP="0052003D">
      <w:pPr>
        <w:rPr>
          <w:rFonts w:ascii="Arial" w:hAnsi="Arial" w:cs="Arial"/>
        </w:rPr>
      </w:pPr>
      <w:r w:rsidRPr="003723B3">
        <w:rPr>
          <w:rFonts w:ascii="Arial" w:hAnsi="Arial" w:cs="Arial"/>
        </w:rPr>
        <w:t>Feb. 1</w:t>
      </w:r>
      <w:r w:rsidRPr="003723B3">
        <w:rPr>
          <w:rFonts w:ascii="Arial" w:hAnsi="Arial" w:cs="Arial"/>
        </w:rPr>
        <w:tab/>
      </w:r>
      <w:r w:rsidRPr="003723B3">
        <w:rPr>
          <w:rFonts w:ascii="Arial" w:hAnsi="Arial" w:cs="Arial"/>
        </w:rPr>
        <w:tab/>
        <w:t>Gordon</w:t>
      </w:r>
      <w:r w:rsidR="00DF0A95" w:rsidRPr="003723B3">
        <w:rPr>
          <w:rFonts w:ascii="Arial" w:hAnsi="Arial" w:cs="Arial"/>
        </w:rPr>
        <w:t xml:space="preserve">, </w:t>
      </w:r>
      <w:r w:rsidR="00DF0A95" w:rsidRPr="003723B3">
        <w:rPr>
          <w:rFonts w:ascii="Arial" w:hAnsi="Arial" w:cs="Arial"/>
          <w:i/>
          <w:iCs/>
        </w:rPr>
        <w:t>Ghostly Matters</w:t>
      </w:r>
      <w:r w:rsidR="00A04EAD" w:rsidRPr="003723B3">
        <w:rPr>
          <w:rFonts w:ascii="Arial" w:hAnsi="Arial" w:cs="Arial"/>
        </w:rPr>
        <w:t xml:space="preserve">, Ch. </w:t>
      </w:r>
      <w:r w:rsidR="009427F3" w:rsidRPr="003723B3">
        <w:rPr>
          <w:rFonts w:ascii="Arial" w:hAnsi="Arial" w:cs="Arial"/>
        </w:rPr>
        <w:t xml:space="preserve">4 </w:t>
      </w:r>
      <w:r w:rsidR="00A04EAD" w:rsidRPr="003723B3">
        <w:rPr>
          <w:rFonts w:ascii="Arial" w:hAnsi="Arial" w:cs="Arial"/>
        </w:rPr>
        <w:t>“not only the footprints but the water too and what is down there</w:t>
      </w:r>
      <w:r w:rsidR="009427F3" w:rsidRPr="003723B3">
        <w:rPr>
          <w:rFonts w:ascii="Arial" w:hAnsi="Arial" w:cs="Arial"/>
        </w:rPr>
        <w:t>, Ch. 5 “there are crossroads</w:t>
      </w:r>
      <w:r w:rsidR="00A04EAD" w:rsidRPr="003723B3">
        <w:rPr>
          <w:rFonts w:ascii="Arial" w:hAnsi="Arial" w:cs="Arial"/>
        </w:rPr>
        <w:t>”</w:t>
      </w:r>
      <w:r w:rsidR="009427F3" w:rsidRPr="003723B3">
        <w:rPr>
          <w:rFonts w:ascii="Arial" w:hAnsi="Arial" w:cs="Arial"/>
        </w:rPr>
        <w:t xml:space="preserve"> (pages 137-208)</w:t>
      </w:r>
    </w:p>
    <w:p w14:paraId="5D493C79" w14:textId="07667829" w:rsidR="005279F4" w:rsidRPr="003723B3" w:rsidRDefault="005279F4" w:rsidP="0052003D">
      <w:pPr>
        <w:rPr>
          <w:rFonts w:ascii="Arial" w:hAnsi="Arial" w:cs="Arial"/>
        </w:rPr>
      </w:pPr>
      <w:r w:rsidRPr="003723B3">
        <w:rPr>
          <w:rFonts w:ascii="Arial" w:hAnsi="Arial" w:cs="Arial"/>
        </w:rPr>
        <w:tab/>
      </w:r>
      <w:r w:rsidRPr="003723B3">
        <w:rPr>
          <w:rFonts w:ascii="Arial" w:hAnsi="Arial" w:cs="Arial"/>
        </w:rPr>
        <w:tab/>
        <w:t>Nash, “Re-Thinking Intersectionality”</w:t>
      </w:r>
      <w:r w:rsidR="00B25CE1" w:rsidRPr="003723B3">
        <w:rPr>
          <w:rFonts w:ascii="Arial" w:hAnsi="Arial" w:cs="Arial"/>
        </w:rPr>
        <w:t xml:space="preserve"> [Daley]</w:t>
      </w:r>
    </w:p>
    <w:p w14:paraId="2B960AE5" w14:textId="77777777" w:rsidR="0052003D" w:rsidRPr="003723B3" w:rsidRDefault="0052003D" w:rsidP="0052003D">
      <w:pPr>
        <w:rPr>
          <w:rFonts w:ascii="Arial" w:hAnsi="Arial" w:cs="Arial"/>
        </w:rPr>
      </w:pPr>
    </w:p>
    <w:p w14:paraId="44D030A2" w14:textId="77777777" w:rsidR="00D75E03" w:rsidRPr="003723B3" w:rsidRDefault="00D75E03" w:rsidP="00531403">
      <w:pPr>
        <w:rPr>
          <w:rFonts w:ascii="Arial" w:hAnsi="Arial" w:cs="Arial"/>
          <w:b/>
        </w:rPr>
      </w:pPr>
      <w:r w:rsidRPr="003723B3">
        <w:rPr>
          <w:rFonts w:ascii="Arial" w:hAnsi="Arial" w:cs="Arial"/>
          <w:b/>
        </w:rPr>
        <w:t>Gender and Politics</w:t>
      </w:r>
      <w:r w:rsidR="00531403" w:rsidRPr="003723B3">
        <w:rPr>
          <w:rFonts w:ascii="Arial" w:hAnsi="Arial" w:cs="Arial"/>
          <w:b/>
        </w:rPr>
        <w:t xml:space="preserve">: </w:t>
      </w:r>
    </w:p>
    <w:p w14:paraId="61598E2C" w14:textId="375B4E1B" w:rsidR="00531403" w:rsidRPr="003723B3" w:rsidRDefault="00531403" w:rsidP="00531403">
      <w:pPr>
        <w:rPr>
          <w:rFonts w:ascii="Arial" w:hAnsi="Arial" w:cs="Arial"/>
          <w:b/>
        </w:rPr>
      </w:pPr>
      <w:r w:rsidRPr="003723B3">
        <w:rPr>
          <w:rFonts w:ascii="Arial" w:hAnsi="Arial" w:cs="Arial"/>
          <w:b/>
        </w:rPr>
        <w:t>Middle East Women’s Agency and Voice: Complexities of History, Language, and Identity</w:t>
      </w:r>
    </w:p>
    <w:p w14:paraId="29F182C6" w14:textId="77777777" w:rsidR="00531403" w:rsidRPr="003723B3" w:rsidRDefault="00531403" w:rsidP="0052003D">
      <w:pPr>
        <w:rPr>
          <w:rFonts w:ascii="Arial" w:hAnsi="Arial" w:cs="Arial"/>
        </w:rPr>
      </w:pPr>
    </w:p>
    <w:p w14:paraId="14897B90" w14:textId="4A91615C" w:rsidR="002E19E2" w:rsidRPr="003723B3" w:rsidRDefault="0052003D" w:rsidP="00501C84">
      <w:pPr>
        <w:rPr>
          <w:rFonts w:ascii="Arial" w:hAnsi="Arial" w:cs="Arial"/>
        </w:rPr>
      </w:pPr>
      <w:r w:rsidRPr="003723B3">
        <w:rPr>
          <w:rFonts w:ascii="Arial" w:hAnsi="Arial" w:cs="Arial"/>
        </w:rPr>
        <w:t>Feb. 8</w:t>
      </w:r>
      <w:r w:rsidRPr="003723B3">
        <w:rPr>
          <w:rFonts w:ascii="Arial" w:hAnsi="Arial" w:cs="Arial"/>
        </w:rPr>
        <w:tab/>
      </w:r>
      <w:r w:rsidRPr="003723B3">
        <w:rPr>
          <w:rFonts w:ascii="Arial" w:hAnsi="Arial" w:cs="Arial"/>
        </w:rPr>
        <w:tab/>
      </w:r>
      <w:r w:rsidR="00531403" w:rsidRPr="003723B3">
        <w:rPr>
          <w:rFonts w:ascii="Arial" w:hAnsi="Arial" w:cs="Arial"/>
        </w:rPr>
        <w:t>Ahmed</w:t>
      </w:r>
      <w:r w:rsidR="00A45C34" w:rsidRPr="003723B3">
        <w:rPr>
          <w:rFonts w:ascii="Arial" w:hAnsi="Arial" w:cs="Arial"/>
        </w:rPr>
        <w:t xml:space="preserve">, </w:t>
      </w:r>
      <w:r w:rsidR="00A45C34" w:rsidRPr="003723B3">
        <w:rPr>
          <w:rFonts w:ascii="Arial" w:hAnsi="Arial" w:cs="Arial"/>
          <w:i/>
        </w:rPr>
        <w:t>Women and Gender</w:t>
      </w:r>
      <w:r w:rsidR="00BC77B6">
        <w:rPr>
          <w:rFonts w:ascii="Arial" w:hAnsi="Arial" w:cs="Arial"/>
          <w:iCs/>
        </w:rPr>
        <w:t>,</w:t>
      </w:r>
      <w:r w:rsidR="00BC77B6">
        <w:rPr>
          <w:rFonts w:ascii="Arial" w:hAnsi="Arial" w:cs="Arial"/>
          <w:iCs/>
        </w:rPr>
        <w:tab/>
      </w:r>
      <w:r w:rsidR="00501C84" w:rsidRPr="003723B3">
        <w:rPr>
          <w:rFonts w:ascii="Arial" w:hAnsi="Arial" w:cs="Arial"/>
          <w:iCs/>
        </w:rPr>
        <w:t xml:space="preserve"> </w:t>
      </w:r>
      <w:r w:rsidR="002E19E2" w:rsidRPr="003723B3">
        <w:rPr>
          <w:rFonts w:ascii="Arial" w:hAnsi="Arial" w:cs="Arial"/>
        </w:rPr>
        <w:t>[Jay, Michae</w:t>
      </w:r>
      <w:r w:rsidR="00BC77B6">
        <w:rPr>
          <w:rFonts w:ascii="Arial" w:hAnsi="Arial" w:cs="Arial"/>
        </w:rPr>
        <w:t xml:space="preserve">l, Kenya, </w:t>
      </w:r>
      <w:proofErr w:type="spellStart"/>
      <w:r w:rsidR="00BC77B6">
        <w:rPr>
          <w:rFonts w:ascii="Arial" w:hAnsi="Arial" w:cs="Arial"/>
        </w:rPr>
        <w:t>Tahira</w:t>
      </w:r>
      <w:proofErr w:type="spellEnd"/>
      <w:r w:rsidR="00BC77B6">
        <w:rPr>
          <w:rFonts w:ascii="Arial" w:hAnsi="Arial" w:cs="Arial"/>
        </w:rPr>
        <w:t>]</w:t>
      </w:r>
    </w:p>
    <w:p w14:paraId="5174C735" w14:textId="286C1999" w:rsidR="002576B3" w:rsidRPr="003723B3" w:rsidRDefault="00501C84" w:rsidP="002E19E2">
      <w:pPr>
        <w:rPr>
          <w:rFonts w:ascii="Arial" w:hAnsi="Arial" w:cs="Arial"/>
        </w:rPr>
      </w:pPr>
      <w:r w:rsidRPr="003723B3">
        <w:rPr>
          <w:rFonts w:ascii="Arial" w:hAnsi="Arial" w:cs="Arial"/>
        </w:rPr>
        <w:t>“Introduction,” and Part 1, “The Pre-Islamic Middle East” (Chapter 1, “Mesopotamia,” Ch. 2, “The Mediterranean Middle East”)</w:t>
      </w:r>
      <w:r w:rsidR="002E19E2" w:rsidRPr="003723B3">
        <w:rPr>
          <w:rFonts w:ascii="Arial" w:hAnsi="Arial" w:cs="Arial"/>
        </w:rPr>
        <w:t>; “Founding Discourses” (Ch. 3, “Women and the Rise of Islam”). SKIM ONLY Ch. 4, 5, 6.</w:t>
      </w:r>
    </w:p>
    <w:p w14:paraId="22C6900D" w14:textId="71D3A838" w:rsidR="00501C84" w:rsidRPr="003723B3" w:rsidRDefault="002576B3" w:rsidP="00501C84">
      <w:pPr>
        <w:rPr>
          <w:rFonts w:ascii="Arial" w:hAnsi="Arial" w:cs="Arial"/>
        </w:rPr>
      </w:pPr>
      <w:r w:rsidRPr="003723B3">
        <w:rPr>
          <w:rFonts w:ascii="Arial" w:hAnsi="Arial" w:cs="Arial"/>
        </w:rPr>
        <w:tab/>
      </w:r>
      <w:r w:rsidRPr="003723B3">
        <w:rPr>
          <w:rFonts w:ascii="Arial" w:hAnsi="Arial" w:cs="Arial"/>
        </w:rPr>
        <w:tab/>
      </w:r>
      <w:proofErr w:type="spellStart"/>
      <w:r w:rsidRPr="003723B3">
        <w:rPr>
          <w:rFonts w:ascii="Arial" w:hAnsi="Arial" w:cs="Arial"/>
        </w:rPr>
        <w:t>Kandiyoti</w:t>
      </w:r>
      <w:proofErr w:type="spellEnd"/>
      <w:r w:rsidRPr="003723B3">
        <w:rPr>
          <w:rFonts w:ascii="Arial" w:hAnsi="Arial" w:cs="Arial"/>
        </w:rPr>
        <w:t>, “Bargaining with Patriarchy”</w:t>
      </w:r>
      <w:r w:rsidR="00B25CE1" w:rsidRPr="003723B3">
        <w:rPr>
          <w:rFonts w:ascii="Arial" w:hAnsi="Arial" w:cs="Arial"/>
        </w:rPr>
        <w:t xml:space="preserve"> [Daley]</w:t>
      </w:r>
      <w:r w:rsidR="00BE2014" w:rsidRPr="003723B3">
        <w:rPr>
          <w:rFonts w:ascii="Arial" w:hAnsi="Arial" w:cs="Arial"/>
        </w:rPr>
        <w:t xml:space="preserve"> </w:t>
      </w:r>
    </w:p>
    <w:p w14:paraId="5134ACA2" w14:textId="2F18B7F4" w:rsidR="0052003D" w:rsidRPr="003723B3" w:rsidRDefault="00DA3112" w:rsidP="0052003D">
      <w:pPr>
        <w:rPr>
          <w:rFonts w:ascii="Arial" w:hAnsi="Arial" w:cs="Arial"/>
        </w:rPr>
      </w:pPr>
      <w:r w:rsidRPr="003723B3">
        <w:rPr>
          <w:rFonts w:ascii="Arial" w:hAnsi="Arial" w:cs="Arial"/>
        </w:rPr>
        <w:tab/>
      </w:r>
      <w:r w:rsidRPr="003723B3">
        <w:rPr>
          <w:rFonts w:ascii="Arial" w:hAnsi="Arial" w:cs="Arial"/>
        </w:rPr>
        <w:tab/>
      </w:r>
      <w:proofErr w:type="spellStart"/>
      <w:r w:rsidRPr="003723B3">
        <w:rPr>
          <w:rFonts w:ascii="Arial" w:hAnsi="Arial" w:cs="Arial"/>
        </w:rPr>
        <w:t>LeRenard</w:t>
      </w:r>
      <w:proofErr w:type="spellEnd"/>
      <w:r w:rsidRPr="003723B3">
        <w:rPr>
          <w:rFonts w:ascii="Arial" w:hAnsi="Arial" w:cs="Arial"/>
        </w:rPr>
        <w:t>, “Covering Women’s Rights” [Daley]</w:t>
      </w:r>
      <w:r w:rsidR="0052003D" w:rsidRPr="003723B3">
        <w:rPr>
          <w:rFonts w:ascii="Arial" w:hAnsi="Arial" w:cs="Arial"/>
        </w:rPr>
        <w:tab/>
      </w:r>
      <w:r w:rsidR="0052003D" w:rsidRPr="003723B3">
        <w:rPr>
          <w:rFonts w:ascii="Arial" w:hAnsi="Arial" w:cs="Arial"/>
        </w:rPr>
        <w:tab/>
      </w:r>
    </w:p>
    <w:p w14:paraId="505F68D8" w14:textId="77777777" w:rsidR="002E19E2" w:rsidRPr="003723B3" w:rsidRDefault="002E19E2" w:rsidP="0052003D">
      <w:pPr>
        <w:rPr>
          <w:rFonts w:ascii="Arial" w:hAnsi="Arial" w:cs="Arial"/>
        </w:rPr>
      </w:pPr>
    </w:p>
    <w:p w14:paraId="78616165" w14:textId="101643C8" w:rsidR="00567AED" w:rsidRPr="003723B3" w:rsidRDefault="00567AED" w:rsidP="0052003D">
      <w:pPr>
        <w:rPr>
          <w:rFonts w:ascii="Arial" w:hAnsi="Arial" w:cs="Arial"/>
          <w:b/>
          <w:bCs/>
        </w:rPr>
      </w:pPr>
      <w:r w:rsidRPr="003723B3">
        <w:rPr>
          <w:rFonts w:ascii="Arial" w:hAnsi="Arial" w:cs="Arial"/>
        </w:rPr>
        <w:tab/>
      </w:r>
      <w:r w:rsidRPr="003723B3">
        <w:rPr>
          <w:rFonts w:ascii="Arial" w:hAnsi="Arial" w:cs="Arial"/>
        </w:rPr>
        <w:tab/>
      </w:r>
      <w:r w:rsidRPr="003723B3">
        <w:rPr>
          <w:rFonts w:ascii="Arial" w:hAnsi="Arial" w:cs="Arial"/>
          <w:b/>
          <w:bCs/>
        </w:rPr>
        <w:t>1</w:t>
      </w:r>
      <w:r w:rsidRPr="003723B3">
        <w:rPr>
          <w:rFonts w:ascii="Arial" w:hAnsi="Arial" w:cs="Arial"/>
          <w:b/>
          <w:bCs/>
          <w:vertAlign w:val="superscript"/>
        </w:rPr>
        <w:t>st</w:t>
      </w:r>
      <w:r w:rsidRPr="003723B3">
        <w:rPr>
          <w:rFonts w:ascii="Arial" w:hAnsi="Arial" w:cs="Arial"/>
          <w:b/>
          <w:bCs/>
        </w:rPr>
        <w:t xml:space="preserve"> Essay Due</w:t>
      </w:r>
      <w:r w:rsidR="002E19E2" w:rsidRPr="003723B3">
        <w:rPr>
          <w:rFonts w:ascii="Arial" w:hAnsi="Arial" w:cs="Arial"/>
          <w:b/>
          <w:bCs/>
        </w:rPr>
        <w:t xml:space="preserve"> </w:t>
      </w:r>
      <w:r w:rsidR="003723B3" w:rsidRPr="003723B3">
        <w:rPr>
          <w:rFonts w:ascii="Arial" w:hAnsi="Arial" w:cs="Arial"/>
          <w:b/>
          <w:bCs/>
        </w:rPr>
        <w:t xml:space="preserve">SUNDAY </w:t>
      </w:r>
      <w:r w:rsidR="002E19E2" w:rsidRPr="003723B3">
        <w:rPr>
          <w:rFonts w:ascii="Arial" w:hAnsi="Arial" w:cs="Arial"/>
          <w:b/>
          <w:bCs/>
        </w:rPr>
        <w:t xml:space="preserve">Feb. </w:t>
      </w:r>
      <w:r w:rsidR="00E821AE" w:rsidRPr="003723B3">
        <w:rPr>
          <w:rFonts w:ascii="Arial" w:hAnsi="Arial" w:cs="Arial"/>
          <w:b/>
          <w:bCs/>
        </w:rPr>
        <w:t>1</w:t>
      </w:r>
      <w:r w:rsidR="00591266">
        <w:rPr>
          <w:rFonts w:ascii="Arial" w:hAnsi="Arial" w:cs="Arial"/>
          <w:b/>
          <w:bCs/>
        </w:rPr>
        <w:t>3</w:t>
      </w:r>
      <w:r w:rsidR="003723B3" w:rsidRPr="003723B3">
        <w:rPr>
          <w:rFonts w:ascii="Arial" w:hAnsi="Arial" w:cs="Arial"/>
          <w:b/>
          <w:bCs/>
        </w:rPr>
        <w:t xml:space="preserve"> (or earlier!)</w:t>
      </w:r>
    </w:p>
    <w:p w14:paraId="607C3C50" w14:textId="77777777" w:rsidR="0052003D" w:rsidRPr="003723B3" w:rsidRDefault="0052003D" w:rsidP="0052003D">
      <w:pPr>
        <w:rPr>
          <w:rFonts w:ascii="Arial" w:hAnsi="Arial" w:cs="Arial"/>
        </w:rPr>
      </w:pPr>
    </w:p>
    <w:p w14:paraId="767709DF" w14:textId="121B3E94" w:rsidR="00BC77B6" w:rsidRDefault="0052003D" w:rsidP="00501C84">
      <w:pPr>
        <w:rPr>
          <w:rFonts w:ascii="Arial" w:hAnsi="Arial" w:cs="Arial"/>
        </w:rPr>
      </w:pPr>
      <w:r w:rsidRPr="003723B3">
        <w:rPr>
          <w:rFonts w:ascii="Arial" w:hAnsi="Arial" w:cs="Arial"/>
        </w:rPr>
        <w:t xml:space="preserve">Feb. </w:t>
      </w:r>
      <w:r w:rsidR="00DA3112" w:rsidRPr="003723B3">
        <w:rPr>
          <w:rFonts w:ascii="Arial" w:hAnsi="Arial" w:cs="Arial"/>
        </w:rPr>
        <w:t>15</w:t>
      </w:r>
      <w:r w:rsidRPr="003723B3">
        <w:rPr>
          <w:rFonts w:ascii="Arial" w:hAnsi="Arial" w:cs="Arial"/>
        </w:rPr>
        <w:tab/>
        <w:t>Ahmed</w:t>
      </w:r>
      <w:r w:rsidR="00A45C34" w:rsidRPr="003723B3">
        <w:rPr>
          <w:rFonts w:ascii="Arial" w:hAnsi="Arial" w:cs="Arial"/>
        </w:rPr>
        <w:t xml:space="preserve">, </w:t>
      </w:r>
      <w:r w:rsidR="00A45C34" w:rsidRPr="003723B3">
        <w:rPr>
          <w:rFonts w:ascii="Arial" w:hAnsi="Arial" w:cs="Arial"/>
          <w:i/>
        </w:rPr>
        <w:t>Women and Gender</w:t>
      </w:r>
      <w:r w:rsidR="00501C84" w:rsidRPr="003723B3">
        <w:rPr>
          <w:rFonts w:ascii="Arial" w:hAnsi="Arial" w:cs="Arial"/>
        </w:rPr>
        <w:t xml:space="preserve">, </w:t>
      </w:r>
      <w:r w:rsidR="00BC77B6">
        <w:rPr>
          <w:rFonts w:ascii="Arial" w:hAnsi="Arial" w:cs="Arial"/>
        </w:rPr>
        <w:tab/>
      </w:r>
      <w:r w:rsidR="00BC77B6">
        <w:rPr>
          <w:rFonts w:ascii="Arial" w:hAnsi="Arial" w:cs="Arial"/>
        </w:rPr>
        <w:tab/>
        <w:t>[Yasmine, Jodi</w:t>
      </w:r>
      <w:r w:rsidR="000B5FAC">
        <w:rPr>
          <w:rFonts w:ascii="Arial" w:hAnsi="Arial" w:cs="Arial"/>
        </w:rPr>
        <w:t>, Amy</w:t>
      </w:r>
      <w:r w:rsidR="00BC77B6">
        <w:rPr>
          <w:rFonts w:ascii="Arial" w:hAnsi="Arial" w:cs="Arial"/>
        </w:rPr>
        <w:t>]</w:t>
      </w:r>
    </w:p>
    <w:p w14:paraId="61EFBCA8" w14:textId="4FC2B229" w:rsidR="0052003D" w:rsidRPr="003723B3" w:rsidRDefault="00501C84" w:rsidP="00531403">
      <w:pPr>
        <w:rPr>
          <w:rFonts w:ascii="Arial" w:hAnsi="Arial" w:cs="Arial"/>
        </w:rPr>
      </w:pPr>
      <w:r w:rsidRPr="003723B3">
        <w:rPr>
          <w:rFonts w:ascii="Arial" w:hAnsi="Arial" w:cs="Arial"/>
        </w:rPr>
        <w:t>Part 3, “New Discourses” (Ch. 7, “Social and Intellectual Change,” Ch. 8, “The Discourse of the Veil,” Ch. 9, “The First Feminists,” Ch. 10, “Divergent Voices,” Ch. 11, “The Struggle for the Future,” Ch. 12, “Conclusion”)</w:t>
      </w:r>
    </w:p>
    <w:p w14:paraId="45255C50" w14:textId="33F75639" w:rsidR="0052003D" w:rsidRPr="003723B3" w:rsidRDefault="0052003D" w:rsidP="0052003D">
      <w:pPr>
        <w:rPr>
          <w:rFonts w:ascii="Arial" w:hAnsi="Arial" w:cs="Arial"/>
        </w:rPr>
      </w:pPr>
      <w:r w:rsidRPr="003723B3">
        <w:rPr>
          <w:rFonts w:ascii="Arial" w:hAnsi="Arial" w:cs="Arial"/>
        </w:rPr>
        <w:tab/>
      </w:r>
      <w:r w:rsidRPr="003723B3">
        <w:rPr>
          <w:rFonts w:ascii="Arial" w:hAnsi="Arial" w:cs="Arial"/>
        </w:rPr>
        <w:tab/>
      </w:r>
      <w:proofErr w:type="spellStart"/>
      <w:r w:rsidR="002576B3" w:rsidRPr="003723B3">
        <w:rPr>
          <w:rFonts w:ascii="Arial" w:hAnsi="Arial" w:cs="Arial"/>
        </w:rPr>
        <w:t>Moruzzi</w:t>
      </w:r>
      <w:proofErr w:type="spellEnd"/>
      <w:r w:rsidR="002576B3" w:rsidRPr="003723B3">
        <w:rPr>
          <w:rFonts w:ascii="Arial" w:hAnsi="Arial" w:cs="Arial"/>
        </w:rPr>
        <w:t xml:space="preserve">, </w:t>
      </w:r>
      <w:r w:rsidR="00D62A2F" w:rsidRPr="003723B3">
        <w:rPr>
          <w:rFonts w:ascii="Arial" w:hAnsi="Arial" w:cs="Arial"/>
        </w:rPr>
        <w:t>“A Problem with Headscarves”</w:t>
      </w:r>
      <w:r w:rsidR="00B25CE1" w:rsidRPr="003723B3">
        <w:rPr>
          <w:rFonts w:ascii="Arial" w:hAnsi="Arial" w:cs="Arial"/>
        </w:rPr>
        <w:t xml:space="preserve"> [Daley]</w:t>
      </w:r>
    </w:p>
    <w:p w14:paraId="32B38746" w14:textId="43208F36" w:rsidR="004D29E1" w:rsidRPr="003723B3" w:rsidRDefault="004D29E1" w:rsidP="0052003D">
      <w:pPr>
        <w:rPr>
          <w:rFonts w:ascii="Arial" w:hAnsi="Arial" w:cs="Arial"/>
        </w:rPr>
      </w:pPr>
      <w:r w:rsidRPr="003723B3">
        <w:rPr>
          <w:rFonts w:ascii="Arial" w:hAnsi="Arial" w:cs="Arial"/>
        </w:rPr>
        <w:tab/>
      </w:r>
      <w:r w:rsidRPr="003723B3">
        <w:rPr>
          <w:rFonts w:ascii="Arial" w:hAnsi="Arial" w:cs="Arial"/>
        </w:rPr>
        <w:tab/>
        <w:t xml:space="preserve">McAuley, “Who Does </w:t>
      </w:r>
      <w:r w:rsidR="007C146F" w:rsidRPr="002617E0">
        <w:rPr>
          <w:rFonts w:ascii="Arial" w:hAnsi="Arial" w:cs="Arial"/>
        </w:rPr>
        <w:t>É</w:t>
      </w:r>
      <w:r w:rsidRPr="003723B3">
        <w:rPr>
          <w:rFonts w:ascii="Arial" w:hAnsi="Arial" w:cs="Arial"/>
        </w:rPr>
        <w:t xml:space="preserve">ric </w:t>
      </w:r>
      <w:proofErr w:type="spellStart"/>
      <w:r w:rsidRPr="003723B3">
        <w:rPr>
          <w:rFonts w:ascii="Arial" w:hAnsi="Arial" w:cs="Arial"/>
        </w:rPr>
        <w:t>Zenmour</w:t>
      </w:r>
      <w:proofErr w:type="spellEnd"/>
      <w:r w:rsidRPr="003723B3">
        <w:rPr>
          <w:rFonts w:ascii="Arial" w:hAnsi="Arial" w:cs="Arial"/>
        </w:rPr>
        <w:t xml:space="preserve"> Speak For? [BB]</w:t>
      </w:r>
    </w:p>
    <w:p w14:paraId="106EDE1B" w14:textId="77777777" w:rsidR="002E19E2" w:rsidRPr="003723B3" w:rsidRDefault="002E19E2" w:rsidP="00DA3112">
      <w:pPr>
        <w:rPr>
          <w:rFonts w:ascii="Arial" w:hAnsi="Arial" w:cs="Arial"/>
        </w:rPr>
      </w:pPr>
    </w:p>
    <w:p w14:paraId="76DCC99C" w14:textId="3F706223" w:rsidR="00DA3112" w:rsidRPr="006232B7" w:rsidRDefault="00DA3112" w:rsidP="00DA3112">
      <w:pPr>
        <w:rPr>
          <w:rFonts w:ascii="Arial" w:hAnsi="Arial" w:cs="Arial"/>
        </w:rPr>
      </w:pPr>
      <w:r w:rsidRPr="003723B3">
        <w:rPr>
          <w:rFonts w:ascii="Arial" w:hAnsi="Arial" w:cs="Arial"/>
        </w:rPr>
        <w:t>Feb. 22</w:t>
      </w:r>
      <w:r w:rsidRPr="003723B3">
        <w:rPr>
          <w:rFonts w:ascii="Arial" w:hAnsi="Arial" w:cs="Arial"/>
        </w:rPr>
        <w:tab/>
        <w:t xml:space="preserve">Ahmed, </w:t>
      </w:r>
      <w:r w:rsidRPr="003723B3">
        <w:rPr>
          <w:rFonts w:ascii="Arial" w:hAnsi="Arial" w:cs="Arial"/>
          <w:i/>
          <w:iCs/>
        </w:rPr>
        <w:t>A Border Passage</w:t>
      </w:r>
      <w:r w:rsidR="006232B7">
        <w:rPr>
          <w:rFonts w:ascii="Arial" w:hAnsi="Arial" w:cs="Arial"/>
        </w:rPr>
        <w:t xml:space="preserve"> [Lesly, Jay</w:t>
      </w:r>
      <w:r w:rsidR="00087F31">
        <w:rPr>
          <w:rFonts w:ascii="Arial" w:hAnsi="Arial" w:cs="Arial"/>
        </w:rPr>
        <w:t>, Noah</w:t>
      </w:r>
      <w:r w:rsidR="00F678B4">
        <w:rPr>
          <w:rFonts w:ascii="Arial" w:hAnsi="Arial" w:cs="Arial"/>
        </w:rPr>
        <w:t>, Mora]</w:t>
      </w:r>
    </w:p>
    <w:p w14:paraId="0F2F66C7" w14:textId="77777777" w:rsidR="00DA3112" w:rsidRPr="003723B3" w:rsidRDefault="00DA3112" w:rsidP="00DA3112">
      <w:pPr>
        <w:rPr>
          <w:rFonts w:ascii="Arial" w:hAnsi="Arial" w:cs="Arial"/>
        </w:rPr>
      </w:pPr>
      <w:r w:rsidRPr="003723B3">
        <w:rPr>
          <w:rFonts w:ascii="Arial" w:hAnsi="Arial" w:cs="Arial"/>
        </w:rPr>
        <w:tab/>
      </w:r>
      <w:r w:rsidRPr="003723B3">
        <w:rPr>
          <w:rFonts w:ascii="Arial" w:hAnsi="Arial" w:cs="Arial"/>
        </w:rPr>
        <w:tab/>
      </w:r>
      <w:proofErr w:type="spellStart"/>
      <w:r w:rsidRPr="003723B3">
        <w:rPr>
          <w:rFonts w:ascii="Arial" w:hAnsi="Arial" w:cs="Arial"/>
        </w:rPr>
        <w:t>Almahmood</w:t>
      </w:r>
      <w:proofErr w:type="spellEnd"/>
      <w:r w:rsidRPr="003723B3">
        <w:rPr>
          <w:rFonts w:ascii="Arial" w:hAnsi="Arial" w:cs="Arial"/>
        </w:rPr>
        <w:t xml:space="preserve"> et al, “The Sidewalk as a Contested Space” [BB]</w:t>
      </w:r>
    </w:p>
    <w:p w14:paraId="5B522A5E" w14:textId="77777777" w:rsidR="00DA3112" w:rsidRPr="003723B3" w:rsidRDefault="00DA3112" w:rsidP="0052003D">
      <w:pPr>
        <w:rPr>
          <w:rFonts w:ascii="Arial" w:hAnsi="Arial" w:cs="Arial"/>
        </w:rPr>
      </w:pPr>
    </w:p>
    <w:p w14:paraId="245A5F30" w14:textId="1BE876DF" w:rsidR="0052003D" w:rsidRDefault="0052003D" w:rsidP="00DA3112">
      <w:pPr>
        <w:rPr>
          <w:rFonts w:ascii="Arial" w:hAnsi="Arial" w:cs="Arial"/>
        </w:rPr>
      </w:pPr>
      <w:r w:rsidRPr="003723B3">
        <w:rPr>
          <w:rFonts w:ascii="Arial" w:hAnsi="Arial" w:cs="Arial"/>
        </w:rPr>
        <w:t>Mar. 1</w:t>
      </w:r>
      <w:r w:rsidRPr="003723B3">
        <w:rPr>
          <w:rFonts w:ascii="Arial" w:hAnsi="Arial" w:cs="Arial"/>
        </w:rPr>
        <w:tab/>
      </w:r>
      <w:r w:rsidRPr="003723B3">
        <w:rPr>
          <w:rFonts w:ascii="Arial" w:hAnsi="Arial" w:cs="Arial"/>
        </w:rPr>
        <w:tab/>
      </w:r>
      <w:r w:rsidR="00DA3112" w:rsidRPr="003723B3">
        <w:rPr>
          <w:rFonts w:ascii="Arial" w:hAnsi="Arial" w:cs="Arial"/>
        </w:rPr>
        <w:t>Djebar</w:t>
      </w:r>
      <w:r w:rsidR="00DA3112" w:rsidRPr="003723B3">
        <w:rPr>
          <w:rFonts w:ascii="Arial" w:hAnsi="Arial" w:cs="Arial"/>
        </w:rPr>
        <w:tab/>
        <w:t xml:space="preserve">, </w:t>
      </w:r>
      <w:r w:rsidR="00DA3112" w:rsidRPr="003723B3">
        <w:rPr>
          <w:rFonts w:ascii="Arial" w:hAnsi="Arial" w:cs="Arial"/>
          <w:i/>
        </w:rPr>
        <w:t>Fantasia</w:t>
      </w:r>
      <w:r w:rsidR="00DA3112" w:rsidRPr="003723B3">
        <w:rPr>
          <w:rFonts w:ascii="Arial" w:hAnsi="Arial" w:cs="Arial"/>
        </w:rPr>
        <w:t>, Parts 1 &amp; 2 (through page 109)</w:t>
      </w:r>
      <w:r w:rsidR="00F678B4">
        <w:rPr>
          <w:rFonts w:ascii="Arial" w:hAnsi="Arial" w:cs="Arial"/>
        </w:rPr>
        <w:tab/>
        <w:t>[</w:t>
      </w:r>
      <w:proofErr w:type="spellStart"/>
      <w:r w:rsidR="00F678B4">
        <w:rPr>
          <w:rFonts w:ascii="Arial" w:hAnsi="Arial" w:cs="Arial"/>
        </w:rPr>
        <w:t>Elif</w:t>
      </w:r>
      <w:proofErr w:type="spellEnd"/>
      <w:r w:rsidR="00F678B4">
        <w:rPr>
          <w:rFonts w:ascii="Arial" w:hAnsi="Arial" w:cs="Arial"/>
        </w:rPr>
        <w:t>,</w:t>
      </w:r>
      <w:r w:rsidR="00E31431">
        <w:rPr>
          <w:rFonts w:ascii="Arial" w:hAnsi="Arial" w:cs="Arial"/>
        </w:rPr>
        <w:t xml:space="preserve"> Hector]</w:t>
      </w:r>
    </w:p>
    <w:p w14:paraId="5171128C" w14:textId="77777777" w:rsidR="002617E0" w:rsidRDefault="002617E0" w:rsidP="00DA3112">
      <w:pPr>
        <w:rPr>
          <w:rFonts w:ascii="Arial" w:hAnsi="Arial" w:cs="Arial"/>
        </w:rPr>
      </w:pPr>
      <w:r>
        <w:rPr>
          <w:rFonts w:ascii="Arial" w:hAnsi="Arial" w:cs="Arial"/>
        </w:rPr>
        <w:tab/>
      </w:r>
      <w:r>
        <w:rPr>
          <w:rFonts w:ascii="Arial" w:hAnsi="Arial" w:cs="Arial"/>
        </w:rPr>
        <w:tab/>
        <w:t xml:space="preserve">GUEST PRESENTATION: </w:t>
      </w:r>
    </w:p>
    <w:p w14:paraId="26AAFBC0" w14:textId="58874D57" w:rsidR="002617E0" w:rsidRPr="003723B3" w:rsidRDefault="002617E0" w:rsidP="00DA3112">
      <w:pPr>
        <w:rPr>
          <w:rFonts w:ascii="Arial" w:hAnsi="Arial" w:cs="Arial"/>
        </w:rPr>
      </w:pPr>
      <w:r>
        <w:rPr>
          <w:rFonts w:ascii="Arial" w:hAnsi="Arial" w:cs="Arial"/>
        </w:rPr>
        <w:tab/>
      </w:r>
      <w:r>
        <w:rPr>
          <w:rFonts w:ascii="Arial" w:hAnsi="Arial" w:cs="Arial"/>
        </w:rPr>
        <w:tab/>
        <w:t xml:space="preserve">Prof. Danielle </w:t>
      </w:r>
      <w:proofErr w:type="spellStart"/>
      <w:r>
        <w:rPr>
          <w:rFonts w:ascii="Arial" w:hAnsi="Arial" w:cs="Arial"/>
        </w:rPr>
        <w:t>Beaujon</w:t>
      </w:r>
      <w:proofErr w:type="spellEnd"/>
      <w:r>
        <w:rPr>
          <w:rFonts w:ascii="Arial" w:hAnsi="Arial" w:cs="Arial"/>
        </w:rPr>
        <w:t xml:space="preserve"> (French colonial history in Algeria)</w:t>
      </w:r>
    </w:p>
    <w:p w14:paraId="3D9F1F8A" w14:textId="77777777" w:rsidR="00E36001" w:rsidRPr="003723B3" w:rsidRDefault="00E36001" w:rsidP="0052003D">
      <w:pPr>
        <w:rPr>
          <w:rFonts w:ascii="Arial" w:hAnsi="Arial" w:cs="Arial"/>
        </w:rPr>
      </w:pPr>
    </w:p>
    <w:p w14:paraId="0EAEB041" w14:textId="508F1BBE" w:rsidR="0052003D" w:rsidRDefault="0052003D" w:rsidP="0052003D">
      <w:pPr>
        <w:rPr>
          <w:rFonts w:ascii="Arial" w:hAnsi="Arial" w:cs="Arial"/>
        </w:rPr>
      </w:pPr>
      <w:r w:rsidRPr="003723B3">
        <w:rPr>
          <w:rFonts w:ascii="Arial" w:hAnsi="Arial" w:cs="Arial"/>
        </w:rPr>
        <w:t>Mar. 8</w:t>
      </w:r>
      <w:r w:rsidRPr="003723B3">
        <w:rPr>
          <w:rFonts w:ascii="Arial" w:hAnsi="Arial" w:cs="Arial"/>
        </w:rPr>
        <w:tab/>
      </w:r>
      <w:r w:rsidRPr="003723B3">
        <w:rPr>
          <w:rFonts w:ascii="Arial" w:hAnsi="Arial" w:cs="Arial"/>
        </w:rPr>
        <w:tab/>
      </w:r>
      <w:r w:rsidR="00DA3112" w:rsidRPr="003723B3">
        <w:rPr>
          <w:rFonts w:ascii="Arial" w:hAnsi="Arial" w:cs="Arial"/>
        </w:rPr>
        <w:t xml:space="preserve">Djebar, </w:t>
      </w:r>
      <w:r w:rsidR="00DA3112" w:rsidRPr="003723B3">
        <w:rPr>
          <w:rFonts w:ascii="Arial" w:hAnsi="Arial" w:cs="Arial"/>
          <w:i/>
        </w:rPr>
        <w:t>Fantasia</w:t>
      </w:r>
      <w:r w:rsidR="00DA3112" w:rsidRPr="003723B3">
        <w:rPr>
          <w:rFonts w:ascii="Arial" w:hAnsi="Arial" w:cs="Arial"/>
        </w:rPr>
        <w:t>, Part 3 &amp; Finale (through page 227)</w:t>
      </w:r>
      <w:r w:rsidR="00D34881">
        <w:rPr>
          <w:rFonts w:ascii="Arial" w:hAnsi="Arial" w:cs="Arial"/>
        </w:rPr>
        <w:tab/>
        <w:t>[Yasmine, Shawn]</w:t>
      </w:r>
    </w:p>
    <w:p w14:paraId="0722D743" w14:textId="77777777" w:rsidR="00087F31" w:rsidRDefault="00087F31" w:rsidP="0052003D">
      <w:pPr>
        <w:rPr>
          <w:rFonts w:ascii="Arial" w:hAnsi="Arial" w:cs="Arial"/>
        </w:rPr>
      </w:pPr>
      <w:r>
        <w:rPr>
          <w:rFonts w:ascii="Arial" w:hAnsi="Arial" w:cs="Arial"/>
        </w:rPr>
        <w:tab/>
      </w:r>
      <w:r>
        <w:rPr>
          <w:rFonts w:ascii="Arial" w:hAnsi="Arial" w:cs="Arial"/>
        </w:rPr>
        <w:tab/>
        <w:t xml:space="preserve">PREPARATION FOR INDIVIDUAL READING SELECTIONS &amp; </w:t>
      </w:r>
    </w:p>
    <w:p w14:paraId="065FC0CF" w14:textId="0DF1A2D8" w:rsidR="00087F31" w:rsidRPr="003723B3" w:rsidRDefault="00087F31" w:rsidP="0052003D">
      <w:pPr>
        <w:rPr>
          <w:rFonts w:ascii="Arial" w:hAnsi="Arial" w:cs="Arial"/>
        </w:rPr>
      </w:pPr>
      <w:r>
        <w:rPr>
          <w:rFonts w:ascii="Arial" w:hAnsi="Arial" w:cs="Arial"/>
        </w:rPr>
        <w:tab/>
      </w:r>
      <w:r>
        <w:rPr>
          <w:rFonts w:ascii="Arial" w:hAnsi="Arial" w:cs="Arial"/>
        </w:rPr>
        <w:tab/>
        <w:t>FINAL PAPERS</w:t>
      </w:r>
    </w:p>
    <w:p w14:paraId="5A3D082A" w14:textId="77777777" w:rsidR="00531403" w:rsidRPr="003723B3" w:rsidRDefault="00531403" w:rsidP="0052003D">
      <w:pPr>
        <w:rPr>
          <w:rFonts w:ascii="Arial" w:hAnsi="Arial" w:cs="Arial"/>
        </w:rPr>
      </w:pPr>
    </w:p>
    <w:p w14:paraId="1F4301B7" w14:textId="77777777" w:rsidR="001700A6" w:rsidRDefault="0052003D" w:rsidP="00A45C34">
      <w:pPr>
        <w:rPr>
          <w:rFonts w:ascii="Arial" w:hAnsi="Arial" w:cs="Arial"/>
        </w:rPr>
      </w:pPr>
      <w:r w:rsidRPr="003723B3">
        <w:rPr>
          <w:rFonts w:ascii="Arial" w:hAnsi="Arial" w:cs="Arial"/>
        </w:rPr>
        <w:t>Mar. 15</w:t>
      </w:r>
      <w:r w:rsidRPr="003723B3">
        <w:rPr>
          <w:rFonts w:ascii="Arial" w:hAnsi="Arial" w:cs="Arial"/>
        </w:rPr>
        <w:tab/>
      </w:r>
      <w:proofErr w:type="spellStart"/>
      <w:r w:rsidR="00DA3112" w:rsidRPr="003723B3">
        <w:rPr>
          <w:rFonts w:ascii="Arial" w:hAnsi="Arial" w:cs="Arial"/>
        </w:rPr>
        <w:t>Moruzzi</w:t>
      </w:r>
      <w:proofErr w:type="spellEnd"/>
      <w:r w:rsidR="00DA3112" w:rsidRPr="003723B3">
        <w:rPr>
          <w:rFonts w:ascii="Arial" w:hAnsi="Arial" w:cs="Arial"/>
        </w:rPr>
        <w:t xml:space="preserve">, </w:t>
      </w:r>
      <w:r w:rsidR="003723B3" w:rsidRPr="003723B3">
        <w:rPr>
          <w:rFonts w:ascii="Arial" w:hAnsi="Arial" w:cs="Arial"/>
        </w:rPr>
        <w:t xml:space="preserve">book chapters in </w:t>
      </w:r>
      <w:r w:rsidR="003723B3">
        <w:rPr>
          <w:rFonts w:ascii="Arial" w:hAnsi="Arial" w:cs="Arial"/>
        </w:rPr>
        <w:t>p</w:t>
      </w:r>
      <w:r w:rsidR="003723B3" w:rsidRPr="003723B3">
        <w:rPr>
          <w:rFonts w:ascii="Arial" w:hAnsi="Arial" w:cs="Arial"/>
        </w:rPr>
        <w:t>rogress</w:t>
      </w:r>
      <w:r w:rsidR="003723B3">
        <w:rPr>
          <w:rFonts w:ascii="Arial" w:hAnsi="Arial" w:cs="Arial"/>
        </w:rPr>
        <w:t>, (probably)</w:t>
      </w:r>
      <w:r w:rsidR="001700A6">
        <w:rPr>
          <w:rFonts w:ascii="Arial" w:hAnsi="Arial" w:cs="Arial"/>
        </w:rPr>
        <w:tab/>
      </w:r>
    </w:p>
    <w:p w14:paraId="3FF4253D" w14:textId="5707FB7A" w:rsidR="00A45C34" w:rsidRPr="003723B3" w:rsidRDefault="001700A6" w:rsidP="00A45C34">
      <w:pPr>
        <w:rPr>
          <w:rFonts w:ascii="Arial" w:hAnsi="Arial" w:cs="Arial"/>
        </w:rPr>
      </w:pPr>
      <w:r>
        <w:rPr>
          <w:rFonts w:ascii="Arial" w:hAnsi="Arial" w:cs="Arial"/>
        </w:rPr>
        <w:tab/>
      </w:r>
      <w:r>
        <w:rPr>
          <w:rFonts w:ascii="Arial" w:hAnsi="Arial" w:cs="Arial"/>
        </w:rPr>
        <w:tab/>
        <w:t>[</w:t>
      </w:r>
      <w:r w:rsidR="00BA6F91">
        <w:rPr>
          <w:rFonts w:ascii="Arial" w:hAnsi="Arial" w:cs="Arial"/>
        </w:rPr>
        <w:t>J</w:t>
      </w:r>
      <w:r w:rsidR="00B1078A">
        <w:rPr>
          <w:rFonts w:ascii="Arial" w:hAnsi="Arial" w:cs="Arial"/>
        </w:rPr>
        <w:t xml:space="preserve">odi, </w:t>
      </w:r>
      <w:r>
        <w:rPr>
          <w:rFonts w:ascii="Arial" w:hAnsi="Arial" w:cs="Arial"/>
        </w:rPr>
        <w:t xml:space="preserve">Michael, Kenya, </w:t>
      </w:r>
      <w:proofErr w:type="spellStart"/>
      <w:r>
        <w:rPr>
          <w:rFonts w:ascii="Arial" w:hAnsi="Arial" w:cs="Arial"/>
        </w:rPr>
        <w:t>Tahira</w:t>
      </w:r>
      <w:proofErr w:type="spellEnd"/>
      <w:r>
        <w:rPr>
          <w:rFonts w:ascii="Arial" w:hAnsi="Arial" w:cs="Arial"/>
        </w:rPr>
        <w:t>]</w:t>
      </w:r>
      <w:r w:rsidR="007B61FB">
        <w:rPr>
          <w:rFonts w:ascii="Arial" w:hAnsi="Arial" w:cs="Arial"/>
        </w:rPr>
        <w:tab/>
      </w:r>
    </w:p>
    <w:p w14:paraId="6355EAA7" w14:textId="6F4CA5EC" w:rsidR="003723B3" w:rsidRDefault="003723B3" w:rsidP="00A45C34">
      <w:pPr>
        <w:rPr>
          <w:rFonts w:ascii="Arial" w:hAnsi="Arial" w:cs="Arial"/>
        </w:rPr>
      </w:pPr>
      <w:r>
        <w:rPr>
          <w:rFonts w:ascii="Arial" w:hAnsi="Arial" w:cs="Arial"/>
        </w:rPr>
        <w:tab/>
      </w:r>
      <w:r>
        <w:rPr>
          <w:rFonts w:ascii="Arial" w:hAnsi="Arial" w:cs="Arial"/>
        </w:rPr>
        <w:tab/>
      </w:r>
      <w:r w:rsidRPr="003723B3">
        <w:rPr>
          <w:rFonts w:ascii="Arial" w:hAnsi="Arial" w:cs="Arial"/>
        </w:rPr>
        <w:t xml:space="preserve">“Shopping for Shoes: Consumer Identity, Commodity Fetishism, and </w:t>
      </w:r>
      <w:r>
        <w:rPr>
          <w:rFonts w:ascii="Arial" w:hAnsi="Arial" w:cs="Arial"/>
        </w:rPr>
        <w:tab/>
      </w:r>
      <w:r>
        <w:rPr>
          <w:rFonts w:ascii="Arial" w:hAnsi="Arial" w:cs="Arial"/>
        </w:rPr>
        <w:tab/>
      </w:r>
      <w:r>
        <w:rPr>
          <w:rFonts w:ascii="Arial" w:hAnsi="Arial" w:cs="Arial"/>
        </w:rPr>
        <w:tab/>
      </w:r>
      <w:r w:rsidRPr="003723B3">
        <w:rPr>
          <w:rFonts w:ascii="Arial" w:hAnsi="Arial" w:cs="Arial"/>
        </w:rPr>
        <w:t>Gender as a Brand</w:t>
      </w:r>
      <w:r>
        <w:rPr>
          <w:rFonts w:ascii="Arial" w:hAnsi="Arial" w:cs="Arial"/>
        </w:rPr>
        <w:t>” [BB]</w:t>
      </w:r>
    </w:p>
    <w:p w14:paraId="008CD69D" w14:textId="3B337A18" w:rsidR="003723B3" w:rsidRDefault="003723B3" w:rsidP="00A45C34">
      <w:pPr>
        <w:rPr>
          <w:rFonts w:ascii="Arial" w:hAnsi="Arial" w:cs="Arial"/>
        </w:rPr>
      </w:pPr>
      <w:r>
        <w:rPr>
          <w:rFonts w:ascii="Arial" w:hAnsi="Arial" w:cs="Arial"/>
        </w:rPr>
        <w:tab/>
      </w:r>
      <w:r>
        <w:rPr>
          <w:rFonts w:ascii="Arial" w:hAnsi="Arial" w:cs="Arial"/>
        </w:rPr>
        <w:tab/>
        <w:t>and</w:t>
      </w:r>
    </w:p>
    <w:p w14:paraId="1FDCAE16" w14:textId="59899D65" w:rsidR="003723B3" w:rsidRDefault="003723B3" w:rsidP="00A45C34">
      <w:pPr>
        <w:rPr>
          <w:rFonts w:ascii="Arial" w:hAnsi="Arial" w:cs="Arial"/>
        </w:rPr>
      </w:pPr>
      <w:r>
        <w:rPr>
          <w:rFonts w:ascii="Arial" w:hAnsi="Arial" w:cs="Arial"/>
        </w:rPr>
        <w:tab/>
      </w:r>
      <w:r>
        <w:rPr>
          <w:rFonts w:ascii="Arial" w:hAnsi="Arial" w:cs="Arial"/>
        </w:rPr>
        <w:tab/>
        <w:t xml:space="preserve">“We Are More Than One, When We Speak Together: Collective Art, Plural </w:t>
      </w:r>
      <w:r>
        <w:rPr>
          <w:rFonts w:ascii="Arial" w:hAnsi="Arial" w:cs="Arial"/>
        </w:rPr>
        <w:tab/>
      </w:r>
      <w:r>
        <w:rPr>
          <w:rFonts w:ascii="Arial" w:hAnsi="Arial" w:cs="Arial"/>
        </w:rPr>
        <w:tab/>
        <w:t>Possibilities, and the Horizon of Utopia” [BB]</w:t>
      </w:r>
    </w:p>
    <w:p w14:paraId="36B02533" w14:textId="0F6814BF" w:rsidR="0052003D" w:rsidRPr="003723B3" w:rsidRDefault="0052003D" w:rsidP="0052003D">
      <w:pPr>
        <w:rPr>
          <w:rFonts w:ascii="Arial" w:hAnsi="Arial" w:cs="Arial"/>
        </w:rPr>
      </w:pPr>
      <w:r w:rsidRPr="003723B3">
        <w:rPr>
          <w:rFonts w:ascii="Arial" w:hAnsi="Arial" w:cs="Arial"/>
        </w:rPr>
        <w:tab/>
      </w:r>
    </w:p>
    <w:p w14:paraId="1E8FD777" w14:textId="77777777" w:rsidR="0052003D" w:rsidRPr="003723B3" w:rsidRDefault="0052003D" w:rsidP="0052003D">
      <w:pPr>
        <w:rPr>
          <w:rFonts w:ascii="Arial" w:hAnsi="Arial" w:cs="Arial"/>
        </w:rPr>
      </w:pPr>
      <w:r w:rsidRPr="003723B3">
        <w:rPr>
          <w:rFonts w:ascii="Arial" w:hAnsi="Arial" w:cs="Arial"/>
        </w:rPr>
        <w:t>Mar. 22</w:t>
      </w:r>
      <w:r w:rsidRPr="003723B3">
        <w:rPr>
          <w:rFonts w:ascii="Arial" w:hAnsi="Arial" w:cs="Arial"/>
        </w:rPr>
        <w:tab/>
      </w:r>
      <w:r w:rsidRPr="003723B3">
        <w:rPr>
          <w:rFonts w:ascii="Arial" w:hAnsi="Arial" w:cs="Arial"/>
          <w:b/>
        </w:rPr>
        <w:t>SPRING BREAK/NO CLASS</w:t>
      </w:r>
    </w:p>
    <w:p w14:paraId="0F49C414" w14:textId="77777777" w:rsidR="0052003D" w:rsidRPr="003723B3" w:rsidRDefault="0052003D" w:rsidP="0052003D">
      <w:pPr>
        <w:rPr>
          <w:rFonts w:ascii="Arial" w:hAnsi="Arial" w:cs="Arial"/>
          <w:b/>
        </w:rPr>
      </w:pPr>
    </w:p>
    <w:p w14:paraId="1460DFA0" w14:textId="43823080" w:rsidR="00D75E03" w:rsidRPr="003723B3" w:rsidRDefault="0052003D" w:rsidP="0052003D">
      <w:pPr>
        <w:rPr>
          <w:rFonts w:ascii="Arial" w:hAnsi="Arial" w:cs="Arial"/>
          <w:b/>
        </w:rPr>
      </w:pPr>
      <w:r w:rsidRPr="003723B3">
        <w:rPr>
          <w:rFonts w:ascii="Arial" w:hAnsi="Arial" w:cs="Arial"/>
          <w:b/>
        </w:rPr>
        <w:t>Genders</w:t>
      </w:r>
      <w:r w:rsidR="00D75E03" w:rsidRPr="003723B3">
        <w:rPr>
          <w:rFonts w:ascii="Arial" w:hAnsi="Arial" w:cs="Arial"/>
          <w:b/>
        </w:rPr>
        <w:t xml:space="preserve"> and</w:t>
      </w:r>
      <w:r w:rsidRPr="003723B3">
        <w:rPr>
          <w:rFonts w:ascii="Arial" w:hAnsi="Arial" w:cs="Arial"/>
          <w:b/>
        </w:rPr>
        <w:t xml:space="preserve"> </w:t>
      </w:r>
      <w:r w:rsidR="00D75E03" w:rsidRPr="003723B3">
        <w:rPr>
          <w:rFonts w:ascii="Arial" w:hAnsi="Arial" w:cs="Arial"/>
          <w:b/>
        </w:rPr>
        <w:t>Politics</w:t>
      </w:r>
      <w:r w:rsidRPr="003723B3">
        <w:rPr>
          <w:rFonts w:ascii="Arial" w:hAnsi="Arial" w:cs="Arial"/>
          <w:b/>
        </w:rPr>
        <w:t>:</w:t>
      </w:r>
    </w:p>
    <w:p w14:paraId="748B678D" w14:textId="324A718B" w:rsidR="00D75E03" w:rsidRPr="003723B3" w:rsidRDefault="004B3591" w:rsidP="0052003D">
      <w:pPr>
        <w:rPr>
          <w:rFonts w:ascii="Arial" w:hAnsi="Arial" w:cs="Arial"/>
          <w:b/>
        </w:rPr>
      </w:pPr>
      <w:r w:rsidRPr="003723B3">
        <w:rPr>
          <w:rFonts w:ascii="Arial" w:hAnsi="Arial" w:cs="Arial"/>
          <w:b/>
        </w:rPr>
        <w:t>Forging Ou</w:t>
      </w:r>
      <w:r w:rsidR="003723B3">
        <w:rPr>
          <w:rFonts w:ascii="Arial" w:hAnsi="Arial" w:cs="Arial"/>
          <w:b/>
        </w:rPr>
        <w:t>r</w:t>
      </w:r>
      <w:r w:rsidRPr="003723B3">
        <w:rPr>
          <w:rFonts w:ascii="Arial" w:hAnsi="Arial" w:cs="Arial"/>
          <w:b/>
        </w:rPr>
        <w:t xml:space="preserve"> Paths</w:t>
      </w:r>
    </w:p>
    <w:p w14:paraId="786067C0" w14:textId="43FE787B" w:rsidR="0052003D" w:rsidRPr="003723B3" w:rsidRDefault="0052003D" w:rsidP="0052003D">
      <w:pPr>
        <w:rPr>
          <w:rFonts w:ascii="Arial" w:hAnsi="Arial" w:cs="Arial"/>
          <w:b/>
        </w:rPr>
      </w:pPr>
      <w:r w:rsidRPr="003723B3">
        <w:rPr>
          <w:rFonts w:ascii="Arial" w:hAnsi="Arial" w:cs="Arial"/>
          <w:b/>
        </w:rPr>
        <w:t xml:space="preserve"> </w:t>
      </w:r>
    </w:p>
    <w:p w14:paraId="5A772282" w14:textId="65A2B662" w:rsidR="0052003D" w:rsidRDefault="0052003D" w:rsidP="0052003D">
      <w:pPr>
        <w:rPr>
          <w:rFonts w:ascii="Arial" w:hAnsi="Arial" w:cs="Arial"/>
          <w:b/>
          <w:bCs/>
        </w:rPr>
      </w:pPr>
      <w:r w:rsidRPr="003723B3">
        <w:rPr>
          <w:rFonts w:ascii="Arial" w:hAnsi="Arial" w:cs="Arial"/>
        </w:rPr>
        <w:t>Mar. 29</w:t>
      </w:r>
      <w:r w:rsidRPr="003723B3">
        <w:rPr>
          <w:rFonts w:ascii="Arial" w:hAnsi="Arial" w:cs="Arial"/>
        </w:rPr>
        <w:tab/>
      </w:r>
      <w:r w:rsidR="003723B3" w:rsidRPr="003723B3">
        <w:rPr>
          <w:rFonts w:ascii="Arial" w:hAnsi="Arial" w:cs="Arial"/>
          <w:b/>
          <w:bCs/>
        </w:rPr>
        <w:t>2</w:t>
      </w:r>
      <w:r w:rsidR="003723B3" w:rsidRPr="003723B3">
        <w:rPr>
          <w:rFonts w:ascii="Arial" w:hAnsi="Arial" w:cs="Arial"/>
          <w:b/>
          <w:bCs/>
          <w:vertAlign w:val="superscript"/>
        </w:rPr>
        <w:t>nd</w:t>
      </w:r>
      <w:r w:rsidR="003723B3" w:rsidRPr="003723B3">
        <w:rPr>
          <w:rFonts w:ascii="Arial" w:hAnsi="Arial" w:cs="Arial"/>
          <w:b/>
          <w:bCs/>
        </w:rPr>
        <w:t xml:space="preserve"> </w:t>
      </w:r>
      <w:r w:rsidR="00567AED" w:rsidRPr="003723B3">
        <w:rPr>
          <w:rFonts w:ascii="Arial" w:hAnsi="Arial" w:cs="Arial"/>
          <w:b/>
          <w:bCs/>
        </w:rPr>
        <w:t>Essay Due</w:t>
      </w:r>
      <w:r w:rsidR="003723B3">
        <w:rPr>
          <w:rFonts w:ascii="Arial" w:hAnsi="Arial" w:cs="Arial"/>
          <w:b/>
          <w:bCs/>
        </w:rPr>
        <w:t xml:space="preserve"> TUESDAY Mar. 2</w:t>
      </w:r>
      <w:r w:rsidR="002879B9">
        <w:rPr>
          <w:rFonts w:ascii="Arial" w:hAnsi="Arial" w:cs="Arial"/>
          <w:b/>
          <w:bCs/>
        </w:rPr>
        <w:t>9</w:t>
      </w:r>
      <w:r w:rsidR="003723B3">
        <w:rPr>
          <w:rFonts w:ascii="Arial" w:hAnsi="Arial" w:cs="Arial"/>
          <w:b/>
          <w:bCs/>
        </w:rPr>
        <w:t xml:space="preserve"> (or earlier!)</w:t>
      </w:r>
    </w:p>
    <w:p w14:paraId="0AB07E98" w14:textId="46A4D1F6" w:rsidR="003723B3" w:rsidRPr="003723B3" w:rsidRDefault="003723B3" w:rsidP="0052003D">
      <w:pPr>
        <w:rPr>
          <w:rFonts w:ascii="Arial" w:hAnsi="Arial" w:cs="Arial"/>
          <w:b/>
          <w:bCs/>
        </w:rPr>
      </w:pPr>
      <w:r>
        <w:rPr>
          <w:rFonts w:ascii="Arial" w:hAnsi="Arial" w:cs="Arial"/>
          <w:b/>
          <w:bCs/>
        </w:rPr>
        <w:tab/>
      </w:r>
      <w:r>
        <w:rPr>
          <w:rFonts w:ascii="Arial" w:hAnsi="Arial" w:cs="Arial"/>
          <w:b/>
          <w:bCs/>
        </w:rPr>
        <w:tab/>
        <w:t>(</w:t>
      </w:r>
      <w:r w:rsidRPr="003723B3">
        <w:rPr>
          <w:rFonts w:ascii="Arial" w:hAnsi="Arial" w:cs="Arial"/>
          <w:b/>
          <w:bCs/>
        </w:rPr>
        <w:t>NO CLASS</w:t>
      </w:r>
      <w:r>
        <w:rPr>
          <w:rFonts w:ascii="Arial" w:hAnsi="Arial" w:cs="Arial"/>
          <w:b/>
          <w:bCs/>
        </w:rPr>
        <w:t>)</w:t>
      </w:r>
    </w:p>
    <w:p w14:paraId="1EA7EC84" w14:textId="77777777" w:rsidR="00567AED" w:rsidRPr="003723B3" w:rsidRDefault="00567AED" w:rsidP="0052003D">
      <w:pPr>
        <w:rPr>
          <w:rFonts w:ascii="Arial" w:hAnsi="Arial" w:cs="Arial"/>
        </w:rPr>
      </w:pPr>
    </w:p>
    <w:p w14:paraId="7F585726" w14:textId="740C60B3" w:rsidR="0052003D" w:rsidRPr="003723B3" w:rsidRDefault="0052003D" w:rsidP="0052003D">
      <w:pPr>
        <w:rPr>
          <w:rFonts w:ascii="Arial" w:hAnsi="Arial" w:cs="Arial"/>
        </w:rPr>
      </w:pPr>
      <w:r w:rsidRPr="003723B3">
        <w:rPr>
          <w:rFonts w:ascii="Arial" w:hAnsi="Arial" w:cs="Arial"/>
        </w:rPr>
        <w:t>Apr. 5</w:t>
      </w:r>
      <w:r w:rsidRPr="003723B3">
        <w:rPr>
          <w:rFonts w:ascii="Arial" w:hAnsi="Arial" w:cs="Arial"/>
        </w:rPr>
        <w:tab/>
      </w:r>
      <w:r w:rsidRPr="003723B3">
        <w:rPr>
          <w:rFonts w:ascii="Arial" w:hAnsi="Arial" w:cs="Arial"/>
        </w:rPr>
        <w:tab/>
      </w:r>
      <w:r w:rsidR="00A612DB" w:rsidRPr="003723B3">
        <w:rPr>
          <w:rFonts w:ascii="Arial" w:hAnsi="Arial" w:cs="Arial"/>
        </w:rPr>
        <w:t>TBA (Student Work)</w:t>
      </w:r>
      <w:r w:rsidRPr="003723B3">
        <w:rPr>
          <w:rFonts w:ascii="Arial" w:hAnsi="Arial" w:cs="Arial"/>
        </w:rPr>
        <w:tab/>
      </w:r>
      <w:r w:rsidR="001F579C">
        <w:rPr>
          <w:rFonts w:ascii="Arial" w:hAnsi="Arial" w:cs="Arial"/>
        </w:rPr>
        <w:t xml:space="preserve"> </w:t>
      </w:r>
      <w:r w:rsidRPr="003723B3">
        <w:rPr>
          <w:rFonts w:ascii="Arial" w:hAnsi="Arial" w:cs="Arial"/>
        </w:rPr>
        <w:tab/>
        <w:t xml:space="preserve"> </w:t>
      </w:r>
    </w:p>
    <w:p w14:paraId="7B1457A5" w14:textId="1BC22296" w:rsidR="0052003D" w:rsidRPr="003723B3" w:rsidRDefault="0052003D" w:rsidP="0052003D">
      <w:pPr>
        <w:rPr>
          <w:rFonts w:ascii="Arial" w:hAnsi="Arial" w:cs="Arial"/>
        </w:rPr>
      </w:pPr>
      <w:r w:rsidRPr="003723B3">
        <w:rPr>
          <w:rFonts w:ascii="Arial" w:hAnsi="Arial" w:cs="Arial"/>
        </w:rPr>
        <w:tab/>
      </w:r>
      <w:r w:rsidRPr="003723B3">
        <w:rPr>
          <w:rFonts w:ascii="Arial" w:hAnsi="Arial" w:cs="Arial"/>
        </w:rPr>
        <w:tab/>
        <w:t xml:space="preserve"> </w:t>
      </w:r>
    </w:p>
    <w:p w14:paraId="5673451C" w14:textId="09C94952" w:rsidR="00531403" w:rsidRPr="003723B3" w:rsidRDefault="0052003D" w:rsidP="00531403">
      <w:pPr>
        <w:rPr>
          <w:rFonts w:ascii="Arial" w:hAnsi="Arial" w:cs="Arial"/>
        </w:rPr>
      </w:pPr>
      <w:r w:rsidRPr="003723B3">
        <w:rPr>
          <w:rFonts w:ascii="Arial" w:hAnsi="Arial" w:cs="Arial"/>
        </w:rPr>
        <w:t>Apr. 12</w:t>
      </w:r>
      <w:r w:rsidRPr="003723B3">
        <w:rPr>
          <w:rFonts w:ascii="Arial" w:hAnsi="Arial" w:cs="Arial"/>
        </w:rPr>
        <w:tab/>
      </w:r>
      <w:r w:rsidR="00A612DB" w:rsidRPr="003723B3">
        <w:rPr>
          <w:rFonts w:ascii="Arial" w:hAnsi="Arial" w:cs="Arial"/>
        </w:rPr>
        <w:t>TBA (Student Work</w:t>
      </w:r>
      <w:r w:rsidRPr="003723B3">
        <w:rPr>
          <w:rFonts w:ascii="Arial" w:hAnsi="Arial" w:cs="Arial"/>
        </w:rPr>
        <w:tab/>
      </w:r>
      <w:r w:rsidR="00A612DB" w:rsidRPr="003723B3">
        <w:rPr>
          <w:rFonts w:ascii="Arial" w:hAnsi="Arial" w:cs="Arial"/>
        </w:rPr>
        <w:t>)</w:t>
      </w:r>
    </w:p>
    <w:p w14:paraId="1F2F19DE" w14:textId="01B5898C" w:rsidR="0052003D" w:rsidRPr="003723B3" w:rsidRDefault="0052003D" w:rsidP="0052003D">
      <w:pPr>
        <w:rPr>
          <w:rFonts w:ascii="Arial" w:hAnsi="Arial" w:cs="Arial"/>
        </w:rPr>
      </w:pPr>
    </w:p>
    <w:p w14:paraId="36ED2BD3" w14:textId="0A0E7A2D" w:rsidR="0052003D" w:rsidRPr="003723B3" w:rsidRDefault="0052003D" w:rsidP="00531403">
      <w:pPr>
        <w:rPr>
          <w:rFonts w:ascii="Arial" w:hAnsi="Arial" w:cs="Arial"/>
        </w:rPr>
      </w:pPr>
      <w:r w:rsidRPr="003723B3">
        <w:rPr>
          <w:rFonts w:ascii="Arial" w:hAnsi="Arial" w:cs="Arial"/>
        </w:rPr>
        <w:t>Apr. 19</w:t>
      </w:r>
      <w:r w:rsidRPr="003723B3">
        <w:rPr>
          <w:rFonts w:ascii="Arial" w:hAnsi="Arial" w:cs="Arial"/>
        </w:rPr>
        <w:tab/>
      </w:r>
      <w:r w:rsidR="00A612DB" w:rsidRPr="003723B3">
        <w:rPr>
          <w:rFonts w:ascii="Arial" w:hAnsi="Arial" w:cs="Arial"/>
        </w:rPr>
        <w:t>TBA (Student Work)</w:t>
      </w:r>
      <w:r w:rsidRPr="003723B3">
        <w:rPr>
          <w:rFonts w:ascii="Arial" w:hAnsi="Arial" w:cs="Arial"/>
        </w:rPr>
        <w:tab/>
      </w:r>
    </w:p>
    <w:p w14:paraId="6871CA57" w14:textId="77777777" w:rsidR="00A612DB" w:rsidRPr="003723B3" w:rsidRDefault="00A612DB" w:rsidP="00531403">
      <w:pPr>
        <w:rPr>
          <w:rFonts w:ascii="Arial" w:hAnsi="Arial" w:cs="Arial"/>
        </w:rPr>
      </w:pPr>
    </w:p>
    <w:p w14:paraId="43B6FC38" w14:textId="7EDE513A" w:rsidR="0052003D" w:rsidRPr="003723B3" w:rsidRDefault="0052003D" w:rsidP="0052003D">
      <w:pPr>
        <w:rPr>
          <w:rFonts w:ascii="Arial" w:hAnsi="Arial" w:cs="Arial"/>
        </w:rPr>
      </w:pPr>
      <w:r w:rsidRPr="003723B3">
        <w:rPr>
          <w:rFonts w:ascii="Arial" w:hAnsi="Arial" w:cs="Arial"/>
        </w:rPr>
        <w:t>Apr. 26</w:t>
      </w:r>
      <w:r w:rsidRPr="003723B3">
        <w:rPr>
          <w:rFonts w:ascii="Arial" w:hAnsi="Arial" w:cs="Arial"/>
        </w:rPr>
        <w:tab/>
      </w:r>
      <w:r w:rsidR="00DA3112" w:rsidRPr="003723B3">
        <w:rPr>
          <w:rFonts w:ascii="Arial" w:hAnsi="Arial" w:cs="Arial"/>
        </w:rPr>
        <w:t xml:space="preserve">TBA (Student Work) and </w:t>
      </w:r>
      <w:r w:rsidRPr="003723B3">
        <w:rPr>
          <w:rFonts w:ascii="Arial" w:hAnsi="Arial" w:cs="Arial"/>
        </w:rPr>
        <w:t xml:space="preserve">Course Conclusion </w:t>
      </w:r>
    </w:p>
    <w:p w14:paraId="5DF6BD85" w14:textId="77777777" w:rsidR="0052003D" w:rsidRPr="003723B3" w:rsidRDefault="0052003D" w:rsidP="0052003D">
      <w:pPr>
        <w:rPr>
          <w:rFonts w:ascii="Arial" w:hAnsi="Arial" w:cs="Arial"/>
        </w:rPr>
      </w:pPr>
      <w:r w:rsidRPr="003723B3">
        <w:rPr>
          <w:rFonts w:ascii="Arial" w:hAnsi="Arial" w:cs="Arial"/>
        </w:rPr>
        <w:tab/>
      </w:r>
      <w:r w:rsidRPr="003723B3">
        <w:rPr>
          <w:rFonts w:ascii="Arial" w:hAnsi="Arial" w:cs="Arial"/>
        </w:rPr>
        <w:tab/>
      </w:r>
    </w:p>
    <w:p w14:paraId="5DD1749A" w14:textId="7DD6136B" w:rsidR="0052003D" w:rsidRPr="003723B3" w:rsidRDefault="0052003D" w:rsidP="0052003D">
      <w:pPr>
        <w:rPr>
          <w:rFonts w:ascii="Arial" w:hAnsi="Arial" w:cs="Arial"/>
        </w:rPr>
      </w:pPr>
      <w:r w:rsidRPr="003723B3">
        <w:rPr>
          <w:rFonts w:ascii="Arial" w:hAnsi="Arial" w:cs="Arial"/>
        </w:rPr>
        <w:tab/>
      </w:r>
      <w:r w:rsidRPr="003723B3">
        <w:rPr>
          <w:rFonts w:ascii="Arial" w:hAnsi="Arial" w:cs="Arial"/>
        </w:rPr>
        <w:tab/>
      </w:r>
      <w:r w:rsidR="00567AED" w:rsidRPr="003723B3">
        <w:rPr>
          <w:rFonts w:ascii="Arial" w:hAnsi="Arial" w:cs="Arial"/>
          <w:b/>
        </w:rPr>
        <w:t xml:space="preserve">Final Essay Due </w:t>
      </w:r>
      <w:r w:rsidRPr="003723B3">
        <w:rPr>
          <w:rFonts w:ascii="Arial" w:hAnsi="Arial" w:cs="Arial"/>
          <w:b/>
        </w:rPr>
        <w:t xml:space="preserve">TUESDAY MAY 3 </w:t>
      </w:r>
    </w:p>
    <w:p w14:paraId="4A9BEFF5" w14:textId="77777777" w:rsidR="0082684B" w:rsidRPr="003723B3" w:rsidRDefault="0082684B">
      <w:pPr>
        <w:rPr>
          <w:rFonts w:ascii="Arial" w:hAnsi="Arial" w:cs="Arial"/>
        </w:rPr>
      </w:pPr>
    </w:p>
    <w:sectPr w:rsidR="0082684B" w:rsidRPr="003723B3" w:rsidSect="003723B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F42F" w14:textId="77777777" w:rsidR="005122D1" w:rsidRDefault="005122D1">
      <w:r>
        <w:separator/>
      </w:r>
    </w:p>
  </w:endnote>
  <w:endnote w:type="continuationSeparator" w:id="0">
    <w:p w14:paraId="7A20D9BC" w14:textId="77777777" w:rsidR="005122D1" w:rsidRDefault="005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0B71" w14:textId="77777777" w:rsidR="005122D1" w:rsidRDefault="005122D1">
      <w:r>
        <w:separator/>
      </w:r>
    </w:p>
  </w:footnote>
  <w:footnote w:type="continuationSeparator" w:id="0">
    <w:p w14:paraId="428AB26E" w14:textId="77777777" w:rsidR="005122D1" w:rsidRDefault="0051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1741" w14:textId="77777777" w:rsidR="00486A25" w:rsidRDefault="00100F6A" w:rsidP="007A21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FF441" w14:textId="77777777" w:rsidR="00486A25" w:rsidRDefault="005122D1" w:rsidP="000060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7B54" w14:textId="77777777" w:rsidR="00486A25" w:rsidRDefault="00100F6A" w:rsidP="007A21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AEB1CBC" w14:textId="77777777" w:rsidR="00486A25" w:rsidRDefault="005122D1" w:rsidP="000060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3D"/>
    <w:rsid w:val="000018E3"/>
    <w:rsid w:val="00030558"/>
    <w:rsid w:val="00087F31"/>
    <w:rsid w:val="000958EC"/>
    <w:rsid w:val="000B5FAC"/>
    <w:rsid w:val="000B7111"/>
    <w:rsid w:val="00100F6A"/>
    <w:rsid w:val="00140D7F"/>
    <w:rsid w:val="001534B8"/>
    <w:rsid w:val="001700A6"/>
    <w:rsid w:val="001712D2"/>
    <w:rsid w:val="001C18DE"/>
    <w:rsid w:val="001E57E4"/>
    <w:rsid w:val="001F579C"/>
    <w:rsid w:val="00207FC2"/>
    <w:rsid w:val="00241BA2"/>
    <w:rsid w:val="002576B3"/>
    <w:rsid w:val="002617E0"/>
    <w:rsid w:val="00281CD9"/>
    <w:rsid w:val="002879B9"/>
    <w:rsid w:val="002E19E2"/>
    <w:rsid w:val="003723B3"/>
    <w:rsid w:val="0037338B"/>
    <w:rsid w:val="003763AE"/>
    <w:rsid w:val="003B7CCF"/>
    <w:rsid w:val="003F3097"/>
    <w:rsid w:val="004519FA"/>
    <w:rsid w:val="00454252"/>
    <w:rsid w:val="00495CA0"/>
    <w:rsid w:val="004A511A"/>
    <w:rsid w:val="004B3591"/>
    <w:rsid w:val="004B69F8"/>
    <w:rsid w:val="004C0E0C"/>
    <w:rsid w:val="004D29E1"/>
    <w:rsid w:val="00501C84"/>
    <w:rsid w:val="005122D1"/>
    <w:rsid w:val="0052003D"/>
    <w:rsid w:val="005279F4"/>
    <w:rsid w:val="00531403"/>
    <w:rsid w:val="0053729F"/>
    <w:rsid w:val="00542171"/>
    <w:rsid w:val="00567AED"/>
    <w:rsid w:val="00591266"/>
    <w:rsid w:val="005A697C"/>
    <w:rsid w:val="005D653F"/>
    <w:rsid w:val="00610C15"/>
    <w:rsid w:val="006232B7"/>
    <w:rsid w:val="00632E23"/>
    <w:rsid w:val="0065335E"/>
    <w:rsid w:val="00685511"/>
    <w:rsid w:val="0070524A"/>
    <w:rsid w:val="00717B8A"/>
    <w:rsid w:val="00747F68"/>
    <w:rsid w:val="0077100C"/>
    <w:rsid w:val="007A0334"/>
    <w:rsid w:val="007B225C"/>
    <w:rsid w:val="007B61FB"/>
    <w:rsid w:val="007C146F"/>
    <w:rsid w:val="0082684B"/>
    <w:rsid w:val="008414CE"/>
    <w:rsid w:val="00866ABC"/>
    <w:rsid w:val="00882CB4"/>
    <w:rsid w:val="008A2D5C"/>
    <w:rsid w:val="008C116C"/>
    <w:rsid w:val="008E546C"/>
    <w:rsid w:val="00921195"/>
    <w:rsid w:val="00922CC8"/>
    <w:rsid w:val="009427F3"/>
    <w:rsid w:val="00984C91"/>
    <w:rsid w:val="009A4B23"/>
    <w:rsid w:val="009C72B3"/>
    <w:rsid w:val="009F2685"/>
    <w:rsid w:val="00A04EAD"/>
    <w:rsid w:val="00A40039"/>
    <w:rsid w:val="00A45C34"/>
    <w:rsid w:val="00A612DB"/>
    <w:rsid w:val="00A624CA"/>
    <w:rsid w:val="00A82264"/>
    <w:rsid w:val="00A86115"/>
    <w:rsid w:val="00AC31FD"/>
    <w:rsid w:val="00AF1867"/>
    <w:rsid w:val="00B1078A"/>
    <w:rsid w:val="00B25CA1"/>
    <w:rsid w:val="00B25CE1"/>
    <w:rsid w:val="00B50E70"/>
    <w:rsid w:val="00BA6F91"/>
    <w:rsid w:val="00BC77B6"/>
    <w:rsid w:val="00BE2014"/>
    <w:rsid w:val="00C62B35"/>
    <w:rsid w:val="00C73F2C"/>
    <w:rsid w:val="00C76854"/>
    <w:rsid w:val="00CC4172"/>
    <w:rsid w:val="00D05A91"/>
    <w:rsid w:val="00D34881"/>
    <w:rsid w:val="00D35165"/>
    <w:rsid w:val="00D61A56"/>
    <w:rsid w:val="00D62A2F"/>
    <w:rsid w:val="00D70403"/>
    <w:rsid w:val="00D75E03"/>
    <w:rsid w:val="00D8227B"/>
    <w:rsid w:val="00DA3112"/>
    <w:rsid w:val="00DF0A95"/>
    <w:rsid w:val="00E1184B"/>
    <w:rsid w:val="00E17610"/>
    <w:rsid w:val="00E31431"/>
    <w:rsid w:val="00E33C0A"/>
    <w:rsid w:val="00E36001"/>
    <w:rsid w:val="00E56153"/>
    <w:rsid w:val="00E821AE"/>
    <w:rsid w:val="00E906E9"/>
    <w:rsid w:val="00E94B26"/>
    <w:rsid w:val="00EB0F30"/>
    <w:rsid w:val="00F6059E"/>
    <w:rsid w:val="00F678B4"/>
    <w:rsid w:val="00F741B0"/>
    <w:rsid w:val="00FC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74C0"/>
  <w15:chartTrackingRefBased/>
  <w15:docId w15:val="{C7B73215-EAB0-3F46-985E-13E5F4D9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3D"/>
    <w:rPr>
      <w:rFonts w:ascii="Times" w:eastAsiaTheme="minorEastAsia"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3D"/>
    <w:pPr>
      <w:tabs>
        <w:tab w:val="center" w:pos="4320"/>
        <w:tab w:val="right" w:pos="8640"/>
      </w:tabs>
    </w:pPr>
  </w:style>
  <w:style w:type="character" w:customStyle="1" w:styleId="HeaderChar">
    <w:name w:val="Header Char"/>
    <w:basedOn w:val="DefaultParagraphFont"/>
    <w:link w:val="Header"/>
    <w:uiPriority w:val="99"/>
    <w:rsid w:val="0052003D"/>
    <w:rPr>
      <w:rFonts w:ascii="Times" w:eastAsiaTheme="minorEastAsia" w:hAnsi="Times"/>
    </w:rPr>
  </w:style>
  <w:style w:type="character" w:styleId="PageNumber">
    <w:name w:val="page number"/>
    <w:basedOn w:val="DefaultParagraphFont"/>
    <w:uiPriority w:val="99"/>
    <w:semiHidden/>
    <w:unhideWhenUsed/>
    <w:rsid w:val="0052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Moruzzi, Norma Claire</dc:creator>
  <cp:keywords/>
  <dc:description/>
  <cp:lastModifiedBy>Moruzzi, Norma Claire</cp:lastModifiedBy>
  <cp:revision>18</cp:revision>
  <dcterms:created xsi:type="dcterms:W3CDTF">2022-01-27T21:33:00Z</dcterms:created>
  <dcterms:modified xsi:type="dcterms:W3CDTF">2022-03-02T20:33:00Z</dcterms:modified>
</cp:coreProperties>
</file>